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49BBD" w14:textId="0AD203CE" w:rsidR="0049562A" w:rsidRPr="00986EBD" w:rsidRDefault="00B34E5F" w:rsidP="00B83058">
      <w:pPr>
        <w:spacing w:after="0"/>
        <w:rPr>
          <w:rFonts w:ascii="Bell MT" w:hAnsi="Bell MT"/>
          <w:b/>
          <w:sz w:val="28"/>
          <w:szCs w:val="28"/>
          <w:u w:val="single"/>
        </w:rPr>
      </w:pPr>
      <w:r>
        <w:rPr>
          <w:rFonts w:ascii="Bell MT" w:hAnsi="Bell MT"/>
          <w:b/>
          <w:sz w:val="28"/>
          <w:szCs w:val="28"/>
          <w:u w:val="single"/>
        </w:rPr>
        <w:t xml:space="preserve">Introduction to Existentialism: </w:t>
      </w:r>
      <w:r w:rsidR="00B23BEC">
        <w:rPr>
          <w:rFonts w:ascii="Bell MT" w:hAnsi="Bell MT"/>
          <w:b/>
          <w:sz w:val="28"/>
          <w:szCs w:val="28"/>
          <w:u w:val="single"/>
        </w:rPr>
        <w:t xml:space="preserve">The </w:t>
      </w:r>
      <w:r w:rsidR="006535F0" w:rsidRPr="00986EBD">
        <w:rPr>
          <w:rFonts w:ascii="Bell MT" w:hAnsi="Bell MT"/>
          <w:b/>
          <w:sz w:val="28"/>
          <w:szCs w:val="28"/>
          <w:u w:val="single"/>
        </w:rPr>
        <w:t>Ethics of Authenticity</w:t>
      </w:r>
      <w:r w:rsidR="001A48E5">
        <w:rPr>
          <w:rFonts w:ascii="Bell MT" w:hAnsi="Bell MT"/>
          <w:b/>
          <w:sz w:val="28"/>
          <w:szCs w:val="28"/>
          <w:u w:val="single"/>
        </w:rPr>
        <w:t xml:space="preserve"> (Fall 2017)</w:t>
      </w:r>
    </w:p>
    <w:p w14:paraId="72F74FF7" w14:textId="77777777" w:rsidR="006535F0" w:rsidRPr="00986EBD" w:rsidRDefault="0038097F" w:rsidP="00B83058">
      <w:pPr>
        <w:spacing w:after="0"/>
        <w:rPr>
          <w:rFonts w:ascii="Bell MT" w:hAnsi="Bell MT"/>
          <w:sz w:val="28"/>
          <w:szCs w:val="28"/>
        </w:rPr>
      </w:pPr>
      <w:r>
        <w:rPr>
          <w:rFonts w:ascii="Bell MT" w:hAnsi="Bell MT"/>
          <w:sz w:val="28"/>
          <w:szCs w:val="28"/>
        </w:rPr>
        <w:t>Instructor</w:t>
      </w:r>
      <w:r w:rsidR="00986EBD" w:rsidRPr="00986EBD">
        <w:rPr>
          <w:rFonts w:ascii="Bell MT" w:hAnsi="Bell MT"/>
          <w:sz w:val="28"/>
          <w:szCs w:val="28"/>
        </w:rPr>
        <w:t xml:space="preserve">: </w:t>
      </w:r>
      <w:r w:rsidR="00B34E5F">
        <w:rPr>
          <w:rFonts w:ascii="Bell MT" w:hAnsi="Bell MT"/>
          <w:sz w:val="28"/>
          <w:szCs w:val="28"/>
        </w:rPr>
        <w:t>Ashli Anda</w:t>
      </w:r>
    </w:p>
    <w:p w14:paraId="14C39A50" w14:textId="77777777" w:rsidR="00986EBD" w:rsidRPr="00986EBD" w:rsidRDefault="005B6415" w:rsidP="00B83058">
      <w:pPr>
        <w:spacing w:after="0"/>
        <w:rPr>
          <w:rFonts w:ascii="Bell MT" w:hAnsi="Bell MT"/>
          <w:sz w:val="28"/>
          <w:szCs w:val="28"/>
        </w:rPr>
      </w:pPr>
      <w:r>
        <w:rPr>
          <w:rFonts w:ascii="Bell MT" w:hAnsi="Bell MT"/>
          <w:sz w:val="28"/>
          <w:szCs w:val="28"/>
        </w:rPr>
        <w:t>Class Hours: Friday</w:t>
      </w:r>
      <w:r w:rsidR="00986EBD" w:rsidRPr="00986EBD">
        <w:rPr>
          <w:rFonts w:ascii="Bell MT" w:hAnsi="Bell MT"/>
          <w:sz w:val="28"/>
          <w:szCs w:val="28"/>
        </w:rPr>
        <w:t xml:space="preserve"> 5-8 PM</w:t>
      </w:r>
    </w:p>
    <w:p w14:paraId="2F03B1FA" w14:textId="77777777" w:rsidR="00986EBD" w:rsidRDefault="00986EBD" w:rsidP="00B83058">
      <w:pPr>
        <w:spacing w:after="0"/>
        <w:rPr>
          <w:rFonts w:ascii="Bell MT" w:hAnsi="Bell MT"/>
          <w:sz w:val="28"/>
          <w:szCs w:val="28"/>
        </w:rPr>
      </w:pPr>
      <w:r w:rsidRPr="00986EBD">
        <w:rPr>
          <w:rFonts w:ascii="Bell MT" w:hAnsi="Bell MT"/>
          <w:sz w:val="28"/>
          <w:szCs w:val="28"/>
        </w:rPr>
        <w:t xml:space="preserve">Required Text: </w:t>
      </w:r>
      <w:r w:rsidRPr="00AD43BE">
        <w:rPr>
          <w:rFonts w:ascii="Bell MT" w:hAnsi="Bell MT"/>
          <w:i/>
          <w:sz w:val="28"/>
          <w:szCs w:val="28"/>
        </w:rPr>
        <w:t>Existentialism</w:t>
      </w:r>
      <w:r w:rsidRPr="00986EBD">
        <w:rPr>
          <w:rFonts w:ascii="Bell MT" w:hAnsi="Bell MT"/>
          <w:sz w:val="28"/>
          <w:szCs w:val="28"/>
        </w:rPr>
        <w:t xml:space="preserve"> (ed. Robert Solomon)</w:t>
      </w:r>
      <w:r w:rsidR="001024E8">
        <w:rPr>
          <w:rFonts w:ascii="Bell MT" w:hAnsi="Bell MT"/>
          <w:sz w:val="28"/>
          <w:szCs w:val="28"/>
        </w:rPr>
        <w:t xml:space="preserve">, </w:t>
      </w:r>
      <w:r w:rsidR="001024E8" w:rsidRPr="00AD43BE">
        <w:rPr>
          <w:rFonts w:ascii="Bell MT" w:hAnsi="Bell MT"/>
          <w:i/>
          <w:sz w:val="28"/>
          <w:szCs w:val="28"/>
        </w:rPr>
        <w:t xml:space="preserve">Nausea </w:t>
      </w:r>
      <w:r w:rsidR="001024E8">
        <w:rPr>
          <w:rFonts w:ascii="Bell MT" w:hAnsi="Bell MT"/>
          <w:sz w:val="28"/>
          <w:szCs w:val="28"/>
        </w:rPr>
        <w:t>(Jean-Paul Sartre)</w:t>
      </w:r>
    </w:p>
    <w:p w14:paraId="3BCF7F2A" w14:textId="77777777" w:rsidR="00B83058" w:rsidRDefault="00B83058" w:rsidP="00B83058">
      <w:pPr>
        <w:spacing w:after="0"/>
        <w:rPr>
          <w:rFonts w:ascii="Bell MT" w:hAnsi="Bell MT"/>
          <w:sz w:val="28"/>
          <w:szCs w:val="28"/>
        </w:rPr>
      </w:pPr>
    </w:p>
    <w:p w14:paraId="224E42B4" w14:textId="77777777" w:rsidR="00986EBD" w:rsidRDefault="00152C78" w:rsidP="00B83058">
      <w:pPr>
        <w:spacing w:after="0"/>
        <w:rPr>
          <w:rFonts w:ascii="Bell MT" w:hAnsi="Bell MT"/>
          <w:sz w:val="24"/>
          <w:szCs w:val="24"/>
          <w:u w:val="single"/>
        </w:rPr>
      </w:pPr>
      <w:r w:rsidRPr="00152C78">
        <w:rPr>
          <w:rFonts w:ascii="Bell MT" w:hAnsi="Bell MT"/>
          <w:sz w:val="24"/>
          <w:szCs w:val="24"/>
          <w:u w:val="single"/>
        </w:rPr>
        <w:t>Course Description</w:t>
      </w:r>
    </w:p>
    <w:p w14:paraId="2F61C211" w14:textId="5EBBD639" w:rsidR="00152C78" w:rsidRDefault="006375C1" w:rsidP="00B83058">
      <w:pPr>
        <w:spacing w:after="0" w:line="240" w:lineRule="auto"/>
        <w:rPr>
          <w:rFonts w:ascii="Bell MT" w:eastAsia="Times New Roman" w:hAnsi="Bell MT" w:cs="Calibri"/>
          <w:color w:val="000000"/>
          <w:sz w:val="24"/>
          <w:szCs w:val="24"/>
        </w:rPr>
      </w:pPr>
      <w:r w:rsidRPr="006375C1">
        <w:rPr>
          <w:rFonts w:ascii="Bell MT" w:eastAsia="Times New Roman" w:hAnsi="Bell MT" w:cs="Calibri"/>
          <w:color w:val="000000"/>
          <w:sz w:val="24"/>
          <w:szCs w:val="24"/>
        </w:rPr>
        <w:t>What does it mean for a human being to live a good</w:t>
      </w:r>
      <w:r w:rsidRPr="006375C1">
        <w:rPr>
          <w:rFonts w:ascii="Bell MT" w:eastAsia="Times New Roman" w:hAnsi="Bell MT" w:cs="Calibri"/>
          <w:i/>
          <w:iCs/>
          <w:color w:val="000000"/>
          <w:sz w:val="24"/>
          <w:szCs w:val="24"/>
        </w:rPr>
        <w:t> </w:t>
      </w:r>
      <w:r w:rsidRPr="006375C1">
        <w:rPr>
          <w:rFonts w:ascii="Bell MT" w:eastAsia="Times New Roman" w:hAnsi="Bell MT" w:cs="Calibri"/>
          <w:color w:val="000000"/>
          <w:sz w:val="24"/>
          <w:szCs w:val="24"/>
        </w:rPr>
        <w:t>life? It is commonplace for individuals to look back through the long history of traditional mor</w:t>
      </w:r>
      <w:bookmarkStart w:id="0" w:name="_GoBack"/>
      <w:bookmarkEnd w:id="0"/>
      <w:r w:rsidRPr="006375C1">
        <w:rPr>
          <w:rFonts w:ascii="Bell MT" w:eastAsia="Times New Roman" w:hAnsi="Bell MT" w:cs="Calibri"/>
          <w:color w:val="000000"/>
          <w:sz w:val="24"/>
          <w:szCs w:val="24"/>
        </w:rPr>
        <w:t>al philosophy for an answer to that question. The moral tradition holds that a good life is achieved through one of the following: bringing about as much happiness in the world as possible, acting from the commands of a universal moral law, or developing a set of virtues that lead to human flourishing. </w:t>
      </w:r>
      <w:r>
        <w:rPr>
          <w:rFonts w:ascii="Bell MT" w:eastAsia="Times New Roman" w:hAnsi="Bell MT" w:cs="Calibri"/>
          <w:color w:val="000000"/>
          <w:sz w:val="24"/>
          <w:szCs w:val="24"/>
        </w:rPr>
        <w:t>Existential</w:t>
      </w:r>
      <w:r w:rsidRPr="006375C1">
        <w:rPr>
          <w:rFonts w:ascii="Bell MT" w:eastAsia="Times New Roman" w:hAnsi="Bell MT" w:cs="Calibri"/>
          <w:color w:val="000000"/>
          <w:sz w:val="24"/>
          <w:szCs w:val="24"/>
        </w:rPr>
        <w:t xml:space="preserve"> </w:t>
      </w:r>
      <w:r w:rsidR="00224580">
        <w:rPr>
          <w:rFonts w:ascii="Bell MT" w:eastAsia="Times New Roman" w:hAnsi="Bell MT" w:cs="Calibri"/>
          <w:color w:val="000000"/>
          <w:sz w:val="24"/>
          <w:szCs w:val="24"/>
        </w:rPr>
        <w:t xml:space="preserve">philosophers disagree with each of these approaches, finding </w:t>
      </w:r>
      <w:r w:rsidRPr="006375C1">
        <w:rPr>
          <w:rFonts w:ascii="Bell MT" w:eastAsia="Times New Roman" w:hAnsi="Bell MT" w:cs="Calibri"/>
          <w:color w:val="000000"/>
          <w:sz w:val="24"/>
          <w:szCs w:val="24"/>
        </w:rPr>
        <w:t>traditional moral systems to be deeply flawed. According to the existentialists, all that is needed to lead a good life is to freely choose what is meaningful for us and to be </w:t>
      </w:r>
      <w:r w:rsidRPr="006375C1">
        <w:rPr>
          <w:rFonts w:ascii="Bell MT" w:eastAsia="Times New Roman" w:hAnsi="Bell MT" w:cs="Calibri"/>
          <w:i/>
          <w:iCs/>
          <w:color w:val="000000"/>
          <w:sz w:val="24"/>
          <w:szCs w:val="24"/>
        </w:rPr>
        <w:t>authentic</w:t>
      </w:r>
      <w:r w:rsidRPr="006375C1">
        <w:rPr>
          <w:rFonts w:ascii="Bell MT" w:eastAsia="Times New Roman" w:hAnsi="Bell MT" w:cs="Calibri"/>
          <w:color w:val="000000"/>
          <w:sz w:val="24"/>
          <w:szCs w:val="24"/>
        </w:rPr>
        <w:t>.</w:t>
      </w:r>
      <w:r>
        <w:rPr>
          <w:rFonts w:ascii="Bell MT" w:eastAsia="Times New Roman" w:hAnsi="Bell MT" w:cs="Calibri"/>
          <w:color w:val="000000"/>
          <w:sz w:val="24"/>
          <w:szCs w:val="24"/>
        </w:rPr>
        <w:t xml:space="preserve"> </w:t>
      </w:r>
      <w:r w:rsidRPr="006375C1">
        <w:rPr>
          <w:rFonts w:ascii="Bell MT" w:eastAsia="Times New Roman" w:hAnsi="Bell MT" w:cs="Calibri"/>
          <w:color w:val="000000"/>
          <w:sz w:val="24"/>
          <w:szCs w:val="24"/>
        </w:rPr>
        <w:t xml:space="preserve">In this course, we will learn why the existential philosophers (Camus, Kierkegaard, and Sartre, among others) reject traditional moral systems and explore their understanding of </w:t>
      </w:r>
      <w:r w:rsidR="00224580">
        <w:rPr>
          <w:rFonts w:ascii="Bell MT" w:eastAsia="Times New Roman" w:hAnsi="Bell MT" w:cs="Calibri"/>
          <w:color w:val="000000"/>
          <w:sz w:val="24"/>
          <w:szCs w:val="24"/>
        </w:rPr>
        <w:t xml:space="preserve">free choice and </w:t>
      </w:r>
      <w:r w:rsidRPr="006375C1">
        <w:rPr>
          <w:rFonts w:ascii="Bell MT" w:eastAsia="Times New Roman" w:hAnsi="Bell MT" w:cs="Calibri"/>
          <w:color w:val="000000"/>
          <w:sz w:val="24"/>
          <w:szCs w:val="24"/>
        </w:rPr>
        <w:t xml:space="preserve">authenticity. In particular, 1) what do the existentialists </w:t>
      </w:r>
      <w:r w:rsidR="00AD43BE">
        <w:rPr>
          <w:rFonts w:ascii="Bell MT" w:eastAsia="Times New Roman" w:hAnsi="Bell MT" w:cs="Calibri"/>
          <w:color w:val="000000"/>
          <w:sz w:val="24"/>
          <w:szCs w:val="24"/>
        </w:rPr>
        <w:t>say</w:t>
      </w:r>
      <w:r w:rsidRPr="006375C1">
        <w:rPr>
          <w:rFonts w:ascii="Bell MT" w:eastAsia="Times New Roman" w:hAnsi="Bell MT" w:cs="Calibri"/>
          <w:color w:val="000000"/>
          <w:sz w:val="24"/>
          <w:szCs w:val="24"/>
        </w:rPr>
        <w:t xml:space="preserve"> authentic</w:t>
      </w:r>
      <w:r w:rsidR="00AD43BE">
        <w:rPr>
          <w:rFonts w:ascii="Bell MT" w:eastAsia="Times New Roman" w:hAnsi="Bell MT" w:cs="Calibri"/>
          <w:color w:val="000000"/>
          <w:sz w:val="24"/>
          <w:szCs w:val="24"/>
        </w:rPr>
        <w:t xml:space="preserve">ity </w:t>
      </w:r>
      <w:r w:rsidRPr="006375C1">
        <w:rPr>
          <w:rFonts w:ascii="Bell MT" w:eastAsia="Times New Roman" w:hAnsi="Bell MT" w:cs="Calibri"/>
          <w:color w:val="000000"/>
          <w:sz w:val="24"/>
          <w:szCs w:val="24"/>
        </w:rPr>
        <w:t>c</w:t>
      </w:r>
      <w:r>
        <w:rPr>
          <w:rFonts w:ascii="Bell MT" w:eastAsia="Times New Roman" w:hAnsi="Bell MT" w:cs="Calibri"/>
          <w:color w:val="000000"/>
          <w:sz w:val="24"/>
          <w:szCs w:val="24"/>
        </w:rPr>
        <w:t>onsist</w:t>
      </w:r>
      <w:r w:rsidR="00AD43BE">
        <w:rPr>
          <w:rFonts w:ascii="Bell MT" w:eastAsia="Times New Roman" w:hAnsi="Bell MT" w:cs="Calibri"/>
          <w:color w:val="000000"/>
          <w:sz w:val="24"/>
          <w:szCs w:val="24"/>
        </w:rPr>
        <w:t>s</w:t>
      </w:r>
      <w:r>
        <w:rPr>
          <w:rFonts w:ascii="Bell MT" w:eastAsia="Times New Roman" w:hAnsi="Bell MT" w:cs="Calibri"/>
          <w:color w:val="000000"/>
          <w:sz w:val="24"/>
          <w:szCs w:val="24"/>
        </w:rPr>
        <w:t xml:space="preserve"> </w:t>
      </w:r>
      <w:proofErr w:type="gramStart"/>
      <w:r w:rsidR="00AD43BE">
        <w:rPr>
          <w:rFonts w:ascii="Bell MT" w:eastAsia="Times New Roman" w:hAnsi="Bell MT" w:cs="Calibri"/>
          <w:color w:val="000000"/>
          <w:sz w:val="24"/>
          <w:szCs w:val="24"/>
        </w:rPr>
        <w:t>in?</w:t>
      </w:r>
      <w:r>
        <w:rPr>
          <w:rFonts w:ascii="Bell MT" w:eastAsia="Times New Roman" w:hAnsi="Bell MT" w:cs="Calibri"/>
          <w:color w:val="000000"/>
          <w:sz w:val="24"/>
          <w:szCs w:val="24"/>
        </w:rPr>
        <w:t>,</w:t>
      </w:r>
      <w:proofErr w:type="gramEnd"/>
      <w:r w:rsidRPr="006375C1">
        <w:rPr>
          <w:rFonts w:ascii="Bell MT" w:eastAsia="Times New Roman" w:hAnsi="Bell MT" w:cs="Calibri"/>
          <w:color w:val="000000"/>
          <w:sz w:val="24"/>
          <w:szCs w:val="24"/>
        </w:rPr>
        <w:t> 2) how is an authentic l</w:t>
      </w:r>
      <w:r>
        <w:rPr>
          <w:rFonts w:ascii="Bell MT" w:eastAsia="Times New Roman" w:hAnsi="Bell MT" w:cs="Calibri"/>
          <w:color w:val="000000"/>
          <w:sz w:val="24"/>
          <w:szCs w:val="24"/>
        </w:rPr>
        <w:t xml:space="preserve">ife necessarily a good one? and, </w:t>
      </w:r>
      <w:r w:rsidRPr="006375C1">
        <w:rPr>
          <w:rFonts w:ascii="Bell MT" w:eastAsia="Times New Roman" w:hAnsi="Bell MT" w:cs="Calibri"/>
          <w:color w:val="000000"/>
          <w:sz w:val="24"/>
          <w:szCs w:val="24"/>
        </w:rPr>
        <w:t>3) can one’s life be authentic, but also morally bad? </w:t>
      </w:r>
    </w:p>
    <w:p w14:paraId="545ED560" w14:textId="77777777" w:rsidR="006375C1" w:rsidRPr="006375C1" w:rsidRDefault="006375C1" w:rsidP="00B83058">
      <w:pPr>
        <w:spacing w:after="0" w:line="240" w:lineRule="auto"/>
        <w:rPr>
          <w:rFonts w:ascii="Bell MT" w:eastAsia="Times New Roman" w:hAnsi="Bell MT" w:cs="Calibri"/>
          <w:color w:val="000000"/>
          <w:sz w:val="24"/>
          <w:szCs w:val="24"/>
        </w:rPr>
      </w:pPr>
    </w:p>
    <w:p w14:paraId="552C9D7D" w14:textId="77777777" w:rsidR="00986EBD" w:rsidRDefault="00986EBD" w:rsidP="00B83058">
      <w:pPr>
        <w:spacing w:after="0"/>
        <w:rPr>
          <w:rFonts w:ascii="Bell MT" w:hAnsi="Bell MT"/>
          <w:sz w:val="24"/>
          <w:szCs w:val="24"/>
          <w:u w:val="single"/>
        </w:rPr>
      </w:pPr>
      <w:r w:rsidRPr="00986EBD">
        <w:rPr>
          <w:rFonts w:ascii="Bell MT" w:hAnsi="Bell MT"/>
          <w:sz w:val="24"/>
          <w:szCs w:val="24"/>
          <w:u w:val="single"/>
        </w:rPr>
        <w:t>Learning Outcomes</w:t>
      </w:r>
    </w:p>
    <w:p w14:paraId="2BA2A78B" w14:textId="77777777" w:rsidR="00986EBD" w:rsidRDefault="00986EBD" w:rsidP="00B83058">
      <w:pPr>
        <w:spacing w:after="0"/>
        <w:rPr>
          <w:rFonts w:ascii="Bell MT" w:hAnsi="Bell MT"/>
          <w:sz w:val="24"/>
          <w:szCs w:val="24"/>
        </w:rPr>
      </w:pPr>
      <w:r>
        <w:rPr>
          <w:rFonts w:ascii="Bell MT" w:hAnsi="Bell MT"/>
          <w:sz w:val="24"/>
          <w:szCs w:val="24"/>
        </w:rPr>
        <w:t>By the end of this course, students will be able to:</w:t>
      </w:r>
    </w:p>
    <w:p w14:paraId="1A023EE3" w14:textId="77777777" w:rsidR="008D033D" w:rsidRPr="008D033D" w:rsidRDefault="00254942" w:rsidP="00B83058">
      <w:pPr>
        <w:pStyle w:val="ListParagraph"/>
        <w:numPr>
          <w:ilvl w:val="0"/>
          <w:numId w:val="1"/>
        </w:numPr>
        <w:spacing w:after="0"/>
        <w:rPr>
          <w:rFonts w:ascii="Bell MT" w:hAnsi="Bell MT"/>
          <w:sz w:val="24"/>
          <w:szCs w:val="24"/>
        </w:rPr>
      </w:pPr>
      <w:r>
        <w:rPr>
          <w:rFonts w:ascii="Bell MT" w:hAnsi="Bell MT"/>
          <w:sz w:val="24"/>
          <w:szCs w:val="24"/>
        </w:rPr>
        <w:t>identify or recognize the premises and conclusions of arguments and evaluate the strength of those arguments</w:t>
      </w:r>
    </w:p>
    <w:p w14:paraId="63335790" w14:textId="77777777" w:rsidR="00986EBD" w:rsidRDefault="00986EBD" w:rsidP="00B83058">
      <w:pPr>
        <w:pStyle w:val="ListParagraph"/>
        <w:numPr>
          <w:ilvl w:val="0"/>
          <w:numId w:val="1"/>
        </w:numPr>
        <w:spacing w:after="0"/>
        <w:rPr>
          <w:rFonts w:ascii="Bell MT" w:hAnsi="Bell MT"/>
          <w:sz w:val="24"/>
          <w:szCs w:val="24"/>
        </w:rPr>
      </w:pPr>
      <w:r>
        <w:rPr>
          <w:rFonts w:ascii="Bell MT" w:hAnsi="Bell MT"/>
          <w:sz w:val="24"/>
          <w:szCs w:val="24"/>
        </w:rPr>
        <w:t>engage in thoughtful and rigorous philosophical debate</w:t>
      </w:r>
    </w:p>
    <w:p w14:paraId="43B32BFE" w14:textId="77777777" w:rsidR="005B6415" w:rsidRPr="00986EBD" w:rsidRDefault="005B6415" w:rsidP="00B83058">
      <w:pPr>
        <w:pStyle w:val="ListParagraph"/>
        <w:numPr>
          <w:ilvl w:val="0"/>
          <w:numId w:val="1"/>
        </w:numPr>
        <w:spacing w:after="0"/>
        <w:rPr>
          <w:rFonts w:ascii="Bell MT" w:hAnsi="Bell MT"/>
          <w:sz w:val="24"/>
          <w:szCs w:val="24"/>
        </w:rPr>
      </w:pPr>
      <w:r>
        <w:rPr>
          <w:rFonts w:ascii="Bell MT" w:hAnsi="Bell MT"/>
          <w:sz w:val="24"/>
          <w:szCs w:val="24"/>
        </w:rPr>
        <w:t>synthesize feedback into their work based on critical reflection and cooperation with their peers</w:t>
      </w:r>
    </w:p>
    <w:p w14:paraId="4BAB92B4" w14:textId="77777777" w:rsidR="00986EBD" w:rsidRPr="00986EBD" w:rsidRDefault="008D033D" w:rsidP="00B83058">
      <w:pPr>
        <w:pStyle w:val="ListParagraph"/>
        <w:numPr>
          <w:ilvl w:val="0"/>
          <w:numId w:val="1"/>
        </w:numPr>
        <w:spacing w:after="0"/>
        <w:rPr>
          <w:rFonts w:ascii="Bell MT" w:hAnsi="Bell MT"/>
          <w:sz w:val="24"/>
          <w:szCs w:val="24"/>
        </w:rPr>
      </w:pPr>
      <w:r>
        <w:rPr>
          <w:rFonts w:ascii="Bell MT" w:hAnsi="Bell MT"/>
          <w:sz w:val="24"/>
          <w:szCs w:val="24"/>
        </w:rPr>
        <w:t>compose</w:t>
      </w:r>
      <w:r w:rsidR="00986EBD">
        <w:rPr>
          <w:rFonts w:ascii="Bell MT" w:hAnsi="Bell MT"/>
          <w:sz w:val="24"/>
          <w:szCs w:val="24"/>
        </w:rPr>
        <w:t xml:space="preserve"> a well-organized, argumentative paper</w:t>
      </w:r>
    </w:p>
    <w:p w14:paraId="1027DEA8" w14:textId="77777777" w:rsidR="00B83058" w:rsidRDefault="00B83058" w:rsidP="00B83058">
      <w:pPr>
        <w:spacing w:after="0"/>
        <w:rPr>
          <w:rFonts w:ascii="Bell MT" w:hAnsi="Bell MT"/>
          <w:sz w:val="24"/>
          <w:szCs w:val="24"/>
          <w:u w:val="single"/>
        </w:rPr>
      </w:pPr>
    </w:p>
    <w:p w14:paraId="64958FA5" w14:textId="77777777" w:rsidR="003101C2" w:rsidRDefault="000A309C" w:rsidP="00B83058">
      <w:pPr>
        <w:spacing w:after="0"/>
        <w:rPr>
          <w:rFonts w:ascii="Bell MT" w:hAnsi="Bell MT"/>
          <w:sz w:val="24"/>
          <w:szCs w:val="24"/>
          <w:u w:val="single"/>
        </w:rPr>
      </w:pPr>
      <w:r w:rsidRPr="000A309C">
        <w:rPr>
          <w:rFonts w:ascii="Bell MT" w:hAnsi="Bell MT"/>
          <w:sz w:val="24"/>
          <w:szCs w:val="24"/>
          <w:u w:val="single"/>
        </w:rPr>
        <w:t>Method of Assessment</w:t>
      </w:r>
    </w:p>
    <w:p w14:paraId="58B4AB1F" w14:textId="77777777" w:rsidR="000A309C" w:rsidRDefault="000A309C" w:rsidP="00B83058">
      <w:pPr>
        <w:spacing w:after="0"/>
        <w:rPr>
          <w:rFonts w:ascii="Bell MT" w:hAnsi="Bell MT"/>
          <w:sz w:val="24"/>
          <w:szCs w:val="24"/>
        </w:rPr>
      </w:pPr>
      <w:r>
        <w:rPr>
          <w:rFonts w:ascii="Bell MT" w:hAnsi="Bell MT"/>
          <w:sz w:val="24"/>
          <w:szCs w:val="24"/>
        </w:rPr>
        <w:t>Participation</w:t>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r>
      <w:r>
        <w:rPr>
          <w:rFonts w:ascii="Bell MT" w:hAnsi="Bell MT"/>
          <w:sz w:val="24"/>
          <w:szCs w:val="24"/>
        </w:rPr>
        <w:tab/>
        <w:t>20%</w:t>
      </w:r>
    </w:p>
    <w:p w14:paraId="2615999B" w14:textId="77777777" w:rsidR="003101C2" w:rsidRPr="00986EBD" w:rsidRDefault="003101C2" w:rsidP="00B83058">
      <w:pPr>
        <w:spacing w:after="0"/>
        <w:rPr>
          <w:rFonts w:ascii="Bell MT" w:hAnsi="Bell MT"/>
          <w:sz w:val="24"/>
          <w:szCs w:val="24"/>
        </w:rPr>
      </w:pPr>
      <w:r w:rsidRPr="00986EBD">
        <w:rPr>
          <w:rFonts w:ascii="Bell MT" w:hAnsi="Bell MT"/>
          <w:sz w:val="24"/>
          <w:szCs w:val="24"/>
        </w:rPr>
        <w:t>Weekly Reflection Papers</w:t>
      </w:r>
      <w:r w:rsidR="00654326">
        <w:rPr>
          <w:rFonts w:ascii="Bell MT" w:hAnsi="Bell MT"/>
          <w:sz w:val="24"/>
          <w:szCs w:val="24"/>
        </w:rPr>
        <w:t xml:space="preserve"> (7</w:t>
      </w:r>
      <w:r w:rsidR="00F03366">
        <w:rPr>
          <w:rFonts w:ascii="Bell MT" w:hAnsi="Bell MT"/>
          <w:sz w:val="24"/>
          <w:szCs w:val="24"/>
        </w:rPr>
        <w:t xml:space="preserve"> total</w:t>
      </w:r>
      <w:r w:rsidR="000A309C">
        <w:rPr>
          <w:rFonts w:ascii="Bell MT" w:hAnsi="Bell MT"/>
          <w:sz w:val="24"/>
          <w:szCs w:val="24"/>
        </w:rPr>
        <w:t>)</w:t>
      </w:r>
      <w:r w:rsidR="00F03366">
        <w:rPr>
          <w:rFonts w:ascii="Bell MT" w:hAnsi="Bell MT"/>
          <w:sz w:val="24"/>
          <w:szCs w:val="24"/>
        </w:rPr>
        <w:tab/>
      </w:r>
      <w:r w:rsidR="00F03366">
        <w:rPr>
          <w:rFonts w:ascii="Bell MT" w:hAnsi="Bell MT"/>
          <w:sz w:val="24"/>
          <w:szCs w:val="24"/>
        </w:rPr>
        <w:tab/>
      </w:r>
      <w:r w:rsidR="00F03366">
        <w:rPr>
          <w:rFonts w:ascii="Bell MT" w:hAnsi="Bell MT"/>
          <w:sz w:val="24"/>
          <w:szCs w:val="24"/>
        </w:rPr>
        <w:tab/>
      </w:r>
      <w:r w:rsidR="000A309C">
        <w:rPr>
          <w:rFonts w:ascii="Bell MT" w:hAnsi="Bell MT"/>
          <w:sz w:val="24"/>
          <w:szCs w:val="24"/>
        </w:rPr>
        <w:t>40%</w:t>
      </w:r>
    </w:p>
    <w:p w14:paraId="25B2A4E1" w14:textId="77777777" w:rsidR="003101C2" w:rsidRDefault="000A309C" w:rsidP="00B83058">
      <w:pPr>
        <w:spacing w:after="0"/>
        <w:rPr>
          <w:rFonts w:ascii="Bell MT" w:hAnsi="Bell MT"/>
          <w:sz w:val="24"/>
          <w:szCs w:val="24"/>
        </w:rPr>
      </w:pPr>
      <w:r>
        <w:rPr>
          <w:rFonts w:ascii="Bell MT" w:hAnsi="Bell MT"/>
          <w:sz w:val="24"/>
          <w:szCs w:val="24"/>
        </w:rPr>
        <w:t>Final Presentation</w:t>
      </w:r>
      <w:r w:rsidR="00D87A48">
        <w:rPr>
          <w:rFonts w:ascii="Bell MT" w:hAnsi="Bell MT"/>
          <w:sz w:val="24"/>
          <w:szCs w:val="24"/>
        </w:rPr>
        <w:t xml:space="preserve"> </w:t>
      </w:r>
      <w:r w:rsidR="00443AD8">
        <w:rPr>
          <w:rFonts w:ascii="Bell MT" w:hAnsi="Bell MT"/>
          <w:sz w:val="24"/>
          <w:szCs w:val="24"/>
        </w:rPr>
        <w:t>(will discuss</w:t>
      </w:r>
      <w:r w:rsidR="0003296D">
        <w:rPr>
          <w:rFonts w:ascii="Bell MT" w:hAnsi="Bell MT"/>
          <w:sz w:val="24"/>
          <w:szCs w:val="24"/>
        </w:rPr>
        <w:t xml:space="preserve"> details in class)</w:t>
      </w:r>
      <w:r w:rsidR="0003296D">
        <w:rPr>
          <w:rFonts w:ascii="Bell MT" w:hAnsi="Bell MT"/>
          <w:sz w:val="24"/>
          <w:szCs w:val="24"/>
        </w:rPr>
        <w:tab/>
      </w:r>
      <w:r>
        <w:rPr>
          <w:rFonts w:ascii="Bell MT" w:hAnsi="Bell MT"/>
          <w:sz w:val="24"/>
          <w:szCs w:val="24"/>
        </w:rPr>
        <w:t>40%</w:t>
      </w:r>
    </w:p>
    <w:p w14:paraId="516C0FD9" w14:textId="77777777" w:rsidR="00B83058" w:rsidRDefault="00B83058" w:rsidP="00B83058">
      <w:pPr>
        <w:spacing w:after="0"/>
        <w:rPr>
          <w:rFonts w:ascii="Bell MT" w:hAnsi="Bell MT"/>
          <w:sz w:val="24"/>
          <w:szCs w:val="24"/>
        </w:rPr>
      </w:pPr>
    </w:p>
    <w:p w14:paraId="39A8D5F1" w14:textId="77777777" w:rsidR="003101C2" w:rsidRPr="00B83058" w:rsidRDefault="00B83058" w:rsidP="00B83058">
      <w:pPr>
        <w:spacing w:after="0"/>
        <w:rPr>
          <w:rFonts w:ascii="Bell MT" w:hAnsi="Bell MT"/>
          <w:sz w:val="24"/>
          <w:szCs w:val="24"/>
          <w:u w:val="single"/>
        </w:rPr>
      </w:pPr>
      <w:r w:rsidRPr="00B83058">
        <w:rPr>
          <w:rFonts w:ascii="Bell MT" w:hAnsi="Bell MT"/>
          <w:sz w:val="24"/>
          <w:szCs w:val="24"/>
          <w:u w:val="single"/>
        </w:rPr>
        <w:t>Participation</w:t>
      </w:r>
    </w:p>
    <w:p w14:paraId="1D245DC9" w14:textId="690F634F" w:rsidR="00B83058" w:rsidRDefault="00B23BEC" w:rsidP="00B83058">
      <w:pPr>
        <w:spacing w:after="0"/>
        <w:rPr>
          <w:rFonts w:ascii="Bell MT" w:hAnsi="Bell MT"/>
          <w:sz w:val="24"/>
          <w:szCs w:val="24"/>
        </w:rPr>
      </w:pPr>
      <w:r>
        <w:rPr>
          <w:rFonts w:ascii="Bell MT" w:hAnsi="Bell MT"/>
          <w:sz w:val="24"/>
          <w:szCs w:val="24"/>
        </w:rPr>
        <w:t>To</w:t>
      </w:r>
      <w:r w:rsidR="00B83058">
        <w:rPr>
          <w:rFonts w:ascii="Bell MT" w:hAnsi="Bell MT"/>
          <w:sz w:val="24"/>
          <w:szCs w:val="24"/>
        </w:rPr>
        <w:t xml:space="preserve"> get a satisfactory participation score, you must actively engage in class discussions in a meaningful, respectful, and encouraging way. Specifically, </w:t>
      </w:r>
      <w:r>
        <w:rPr>
          <w:rFonts w:ascii="Bell MT" w:hAnsi="Bell MT"/>
          <w:sz w:val="24"/>
          <w:szCs w:val="24"/>
        </w:rPr>
        <w:t>I</w:t>
      </w:r>
      <w:r w:rsidR="00B83058">
        <w:rPr>
          <w:rFonts w:ascii="Bell MT" w:hAnsi="Bell MT"/>
          <w:sz w:val="24"/>
          <w:szCs w:val="24"/>
        </w:rPr>
        <w:t xml:space="preserve"> will take into consideration how well you engage, listen, encourage one another, and contribute ideas to the class. </w:t>
      </w:r>
    </w:p>
    <w:p w14:paraId="172EBCB1" w14:textId="77777777" w:rsidR="001024E8" w:rsidRDefault="001024E8" w:rsidP="00B83058">
      <w:pPr>
        <w:spacing w:after="0"/>
        <w:rPr>
          <w:rFonts w:ascii="Bell MT" w:hAnsi="Bell MT"/>
          <w:sz w:val="24"/>
          <w:szCs w:val="24"/>
        </w:rPr>
      </w:pPr>
    </w:p>
    <w:p w14:paraId="77098F84" w14:textId="77777777" w:rsidR="001024E8" w:rsidRPr="001024E8" w:rsidRDefault="001024E8" w:rsidP="00B83058">
      <w:pPr>
        <w:spacing w:after="0"/>
        <w:rPr>
          <w:rFonts w:ascii="Bell MT" w:hAnsi="Bell MT"/>
          <w:sz w:val="24"/>
          <w:szCs w:val="24"/>
          <w:u w:val="single"/>
        </w:rPr>
      </w:pPr>
      <w:r w:rsidRPr="001024E8">
        <w:rPr>
          <w:rFonts w:ascii="Bell MT" w:hAnsi="Bell MT"/>
          <w:sz w:val="24"/>
          <w:szCs w:val="24"/>
          <w:u w:val="single"/>
        </w:rPr>
        <w:t>Reflection Papers</w:t>
      </w:r>
    </w:p>
    <w:p w14:paraId="44D3A427" w14:textId="77777777" w:rsidR="00B83058" w:rsidRDefault="00AC61D9" w:rsidP="00B83058">
      <w:pPr>
        <w:spacing w:after="0"/>
        <w:rPr>
          <w:rFonts w:ascii="Bell MT" w:hAnsi="Bell MT"/>
          <w:sz w:val="24"/>
          <w:szCs w:val="24"/>
        </w:rPr>
      </w:pPr>
      <w:r>
        <w:rPr>
          <w:rFonts w:ascii="Bell MT" w:hAnsi="Bell MT"/>
          <w:sz w:val="24"/>
          <w:szCs w:val="24"/>
        </w:rPr>
        <w:t>Each Friday,</w:t>
      </w:r>
      <w:r w:rsidR="00F03366">
        <w:rPr>
          <w:rFonts w:ascii="Bell MT" w:hAnsi="Bell MT"/>
          <w:sz w:val="24"/>
          <w:szCs w:val="24"/>
        </w:rPr>
        <w:t xml:space="preserve"> at the start of class</w:t>
      </w:r>
      <w:r>
        <w:rPr>
          <w:rFonts w:ascii="Bell MT" w:hAnsi="Bell MT"/>
          <w:sz w:val="24"/>
          <w:szCs w:val="24"/>
        </w:rPr>
        <w:t>,</w:t>
      </w:r>
      <w:r w:rsidR="00F03366">
        <w:rPr>
          <w:rFonts w:ascii="Bell MT" w:hAnsi="Bell MT"/>
          <w:sz w:val="24"/>
          <w:szCs w:val="24"/>
        </w:rPr>
        <w:t xml:space="preserve"> you will hand in a reflection paper</w:t>
      </w:r>
      <w:r w:rsidR="003416A3">
        <w:rPr>
          <w:rFonts w:ascii="Bell MT" w:hAnsi="Bell MT"/>
          <w:sz w:val="24"/>
          <w:szCs w:val="24"/>
        </w:rPr>
        <w:t xml:space="preserve"> not longer than three pages</w:t>
      </w:r>
      <w:r w:rsidR="00F03366">
        <w:rPr>
          <w:rFonts w:ascii="Bell MT" w:hAnsi="Bell MT"/>
          <w:sz w:val="24"/>
          <w:szCs w:val="24"/>
        </w:rPr>
        <w:t xml:space="preserve">. Your paper </w:t>
      </w:r>
      <w:r w:rsidR="00F03366" w:rsidRPr="003A61B4">
        <w:rPr>
          <w:rFonts w:ascii="Bell MT" w:hAnsi="Bell MT"/>
          <w:sz w:val="24"/>
          <w:szCs w:val="24"/>
          <w:u w:val="single"/>
        </w:rPr>
        <w:t>must</w:t>
      </w:r>
      <w:r w:rsidR="00F03366">
        <w:rPr>
          <w:rFonts w:ascii="Bell MT" w:hAnsi="Bell MT"/>
          <w:sz w:val="24"/>
          <w:szCs w:val="24"/>
        </w:rPr>
        <w:t xml:space="preserve"> include the following</w:t>
      </w:r>
      <w:r w:rsidR="003A61B4">
        <w:rPr>
          <w:rFonts w:ascii="Bell MT" w:hAnsi="Bell MT"/>
          <w:sz w:val="24"/>
          <w:szCs w:val="24"/>
        </w:rPr>
        <w:t xml:space="preserve"> three elements</w:t>
      </w:r>
      <w:r w:rsidR="00F03366">
        <w:rPr>
          <w:rFonts w:ascii="Bell MT" w:hAnsi="Bell MT"/>
          <w:sz w:val="24"/>
          <w:szCs w:val="24"/>
        </w:rPr>
        <w:t>:</w:t>
      </w:r>
      <w:r w:rsidR="003416A3">
        <w:rPr>
          <w:rFonts w:ascii="Bell MT" w:hAnsi="Bell MT"/>
          <w:sz w:val="24"/>
          <w:szCs w:val="24"/>
        </w:rPr>
        <w:t xml:space="preserve"> (1)</w:t>
      </w:r>
      <w:r w:rsidR="00F03366">
        <w:rPr>
          <w:rFonts w:ascii="Bell MT" w:hAnsi="Bell MT"/>
          <w:sz w:val="24"/>
          <w:szCs w:val="24"/>
        </w:rPr>
        <w:t xml:space="preserve"> an exposition of the main claim</w:t>
      </w:r>
      <w:r w:rsidR="003416A3">
        <w:rPr>
          <w:rFonts w:ascii="Bell MT" w:hAnsi="Bell MT"/>
          <w:sz w:val="24"/>
          <w:szCs w:val="24"/>
        </w:rPr>
        <w:t xml:space="preserve"> of the text including </w:t>
      </w:r>
      <w:r w:rsidR="00F03366">
        <w:rPr>
          <w:rFonts w:ascii="Bell MT" w:hAnsi="Bell MT"/>
          <w:sz w:val="24"/>
          <w:szCs w:val="24"/>
        </w:rPr>
        <w:t xml:space="preserve">the authors’ reasons or justifications in support of that claim, </w:t>
      </w:r>
      <w:r w:rsidR="003416A3">
        <w:rPr>
          <w:rFonts w:ascii="Bell MT" w:hAnsi="Bell MT"/>
          <w:sz w:val="24"/>
          <w:szCs w:val="24"/>
        </w:rPr>
        <w:t xml:space="preserve">(2) a critical evaluation of the claim </w:t>
      </w:r>
      <w:r w:rsidR="003A61B4">
        <w:rPr>
          <w:rFonts w:ascii="Bell MT" w:hAnsi="Bell MT"/>
          <w:sz w:val="24"/>
          <w:szCs w:val="24"/>
        </w:rPr>
        <w:t xml:space="preserve">from the standpoint of disagreement, and (3) an evaluation from your own point of view. </w:t>
      </w:r>
    </w:p>
    <w:p w14:paraId="064D46E9" w14:textId="77777777" w:rsidR="004F5BBA" w:rsidRDefault="004F5BBA" w:rsidP="00B83058">
      <w:pPr>
        <w:spacing w:after="0"/>
        <w:rPr>
          <w:rFonts w:ascii="Bell MT" w:hAnsi="Bell MT"/>
          <w:sz w:val="24"/>
          <w:szCs w:val="24"/>
        </w:rPr>
      </w:pPr>
    </w:p>
    <w:p w14:paraId="5DA60AD8" w14:textId="77777777" w:rsidR="008D2EBE" w:rsidRDefault="0047008E" w:rsidP="00B83058">
      <w:pPr>
        <w:spacing w:after="0"/>
        <w:rPr>
          <w:rFonts w:ascii="Bell MT" w:hAnsi="Bell MT"/>
          <w:sz w:val="24"/>
          <w:szCs w:val="24"/>
          <w:u w:val="single"/>
        </w:rPr>
      </w:pPr>
      <w:r>
        <w:rPr>
          <w:rFonts w:ascii="Bell MT" w:hAnsi="Bell MT"/>
          <w:sz w:val="24"/>
          <w:szCs w:val="24"/>
          <w:u w:val="single"/>
        </w:rPr>
        <w:t>Grading Scale</w:t>
      </w:r>
    </w:p>
    <w:tbl>
      <w:tblPr>
        <w:tblStyle w:val="TableGrid"/>
        <w:tblW w:w="0" w:type="auto"/>
        <w:tblLook w:val="04A0" w:firstRow="1" w:lastRow="0" w:firstColumn="1" w:lastColumn="0" w:noHBand="0" w:noVBand="1"/>
      </w:tblPr>
      <w:tblGrid>
        <w:gridCol w:w="1866"/>
        <w:gridCol w:w="1866"/>
        <w:gridCol w:w="1866"/>
        <w:gridCol w:w="1867"/>
      </w:tblGrid>
      <w:tr w:rsidR="008D2EBE" w14:paraId="4E43804B" w14:textId="77777777" w:rsidTr="00CC54FD">
        <w:trPr>
          <w:trHeight w:val="267"/>
        </w:trPr>
        <w:tc>
          <w:tcPr>
            <w:tcW w:w="1866" w:type="dxa"/>
          </w:tcPr>
          <w:p w14:paraId="45FAF522" w14:textId="77777777" w:rsidR="008D2EBE" w:rsidRDefault="008D2EBE" w:rsidP="00B83058">
            <w:pPr>
              <w:rPr>
                <w:rFonts w:ascii="Bell MT" w:hAnsi="Bell MT"/>
                <w:sz w:val="24"/>
                <w:szCs w:val="24"/>
                <w:u w:val="single"/>
              </w:rPr>
            </w:pPr>
            <w:r>
              <w:rPr>
                <w:rFonts w:ascii="Bell MT" w:hAnsi="Bell MT"/>
                <w:sz w:val="24"/>
                <w:szCs w:val="24"/>
              </w:rPr>
              <w:t>97-100</w:t>
            </w:r>
            <w:r w:rsidR="00612CCB">
              <w:rPr>
                <w:rFonts w:ascii="Bell MT" w:hAnsi="Bell MT"/>
                <w:sz w:val="24"/>
                <w:szCs w:val="24"/>
              </w:rPr>
              <w:t xml:space="preserve"> </w:t>
            </w:r>
            <w:r>
              <w:rPr>
                <w:rFonts w:ascii="Bell MT" w:hAnsi="Bell MT"/>
                <w:sz w:val="24"/>
                <w:szCs w:val="24"/>
              </w:rPr>
              <w:t>A+</w:t>
            </w:r>
          </w:p>
        </w:tc>
        <w:tc>
          <w:tcPr>
            <w:tcW w:w="1866" w:type="dxa"/>
          </w:tcPr>
          <w:p w14:paraId="479AEC12" w14:textId="77777777" w:rsidR="008D2EBE" w:rsidRDefault="008D2EBE" w:rsidP="00B83058">
            <w:pPr>
              <w:rPr>
                <w:rFonts w:ascii="Bell MT" w:hAnsi="Bell MT"/>
                <w:sz w:val="24"/>
                <w:szCs w:val="24"/>
                <w:u w:val="single"/>
              </w:rPr>
            </w:pPr>
            <w:r>
              <w:rPr>
                <w:rFonts w:ascii="Bell MT" w:hAnsi="Bell MT"/>
                <w:sz w:val="24"/>
                <w:szCs w:val="24"/>
              </w:rPr>
              <w:t>87-89</w:t>
            </w:r>
            <w:r w:rsidR="00612CCB">
              <w:rPr>
                <w:rFonts w:ascii="Bell MT" w:hAnsi="Bell MT"/>
                <w:sz w:val="24"/>
                <w:szCs w:val="24"/>
              </w:rPr>
              <w:t xml:space="preserve"> </w:t>
            </w:r>
            <w:r>
              <w:rPr>
                <w:rFonts w:ascii="Bell MT" w:hAnsi="Bell MT"/>
                <w:sz w:val="24"/>
                <w:szCs w:val="24"/>
              </w:rPr>
              <w:t>B+</w:t>
            </w:r>
          </w:p>
        </w:tc>
        <w:tc>
          <w:tcPr>
            <w:tcW w:w="1866" w:type="dxa"/>
          </w:tcPr>
          <w:p w14:paraId="1D5F5CC3" w14:textId="77777777" w:rsidR="008D2EBE" w:rsidRDefault="008D2EBE" w:rsidP="00B83058">
            <w:pPr>
              <w:rPr>
                <w:rFonts w:ascii="Bell MT" w:hAnsi="Bell MT"/>
                <w:sz w:val="24"/>
                <w:szCs w:val="24"/>
                <w:u w:val="single"/>
              </w:rPr>
            </w:pPr>
            <w:r>
              <w:rPr>
                <w:rFonts w:ascii="Bell MT" w:hAnsi="Bell MT"/>
                <w:sz w:val="24"/>
                <w:szCs w:val="24"/>
              </w:rPr>
              <w:t>77-79</w:t>
            </w:r>
            <w:r w:rsidR="00612CCB">
              <w:rPr>
                <w:rFonts w:ascii="Bell MT" w:hAnsi="Bell MT"/>
                <w:sz w:val="24"/>
                <w:szCs w:val="24"/>
              </w:rPr>
              <w:t xml:space="preserve"> </w:t>
            </w:r>
            <w:r>
              <w:rPr>
                <w:rFonts w:ascii="Bell MT" w:hAnsi="Bell MT"/>
                <w:sz w:val="24"/>
                <w:szCs w:val="24"/>
              </w:rPr>
              <w:t>C+</w:t>
            </w:r>
          </w:p>
        </w:tc>
        <w:tc>
          <w:tcPr>
            <w:tcW w:w="1867" w:type="dxa"/>
          </w:tcPr>
          <w:p w14:paraId="6E765FBB" w14:textId="77777777" w:rsidR="008D2EBE" w:rsidRPr="008D2EBE" w:rsidRDefault="008D2EBE" w:rsidP="00B83058">
            <w:pPr>
              <w:rPr>
                <w:rFonts w:ascii="Bell MT" w:hAnsi="Bell MT"/>
                <w:sz w:val="24"/>
                <w:szCs w:val="24"/>
              </w:rPr>
            </w:pPr>
            <w:r>
              <w:rPr>
                <w:rFonts w:ascii="Bell MT" w:hAnsi="Bell MT"/>
                <w:sz w:val="24"/>
                <w:szCs w:val="24"/>
              </w:rPr>
              <w:t>67-69</w:t>
            </w:r>
            <w:r w:rsidR="00612CCB">
              <w:rPr>
                <w:rFonts w:ascii="Bell MT" w:hAnsi="Bell MT"/>
                <w:sz w:val="24"/>
                <w:szCs w:val="24"/>
              </w:rPr>
              <w:t xml:space="preserve"> </w:t>
            </w:r>
            <w:r>
              <w:rPr>
                <w:rFonts w:ascii="Bell MT" w:hAnsi="Bell MT"/>
                <w:sz w:val="24"/>
                <w:szCs w:val="24"/>
              </w:rPr>
              <w:t>D+</w:t>
            </w:r>
          </w:p>
        </w:tc>
      </w:tr>
      <w:tr w:rsidR="008D2EBE" w14:paraId="2ADF9ED1" w14:textId="77777777" w:rsidTr="00CC54FD">
        <w:trPr>
          <w:trHeight w:val="267"/>
        </w:trPr>
        <w:tc>
          <w:tcPr>
            <w:tcW w:w="1866" w:type="dxa"/>
          </w:tcPr>
          <w:p w14:paraId="0E9DA4BA" w14:textId="77777777" w:rsidR="008D2EBE" w:rsidRDefault="008D2EBE" w:rsidP="00B83058">
            <w:pPr>
              <w:rPr>
                <w:rFonts w:ascii="Bell MT" w:hAnsi="Bell MT"/>
                <w:sz w:val="24"/>
                <w:szCs w:val="24"/>
                <w:u w:val="single"/>
              </w:rPr>
            </w:pPr>
            <w:r>
              <w:rPr>
                <w:rFonts w:ascii="Bell MT" w:hAnsi="Bell MT"/>
                <w:sz w:val="24"/>
                <w:szCs w:val="24"/>
              </w:rPr>
              <w:t>93-96</w:t>
            </w:r>
            <w:r w:rsidR="00612CCB">
              <w:rPr>
                <w:rFonts w:ascii="Bell MT" w:hAnsi="Bell MT"/>
                <w:sz w:val="24"/>
                <w:szCs w:val="24"/>
              </w:rPr>
              <w:t xml:space="preserve"> </w:t>
            </w:r>
            <w:r>
              <w:rPr>
                <w:rFonts w:ascii="Bell MT" w:hAnsi="Bell MT"/>
                <w:sz w:val="24"/>
                <w:szCs w:val="24"/>
              </w:rPr>
              <w:t>A</w:t>
            </w:r>
          </w:p>
        </w:tc>
        <w:tc>
          <w:tcPr>
            <w:tcW w:w="1866" w:type="dxa"/>
          </w:tcPr>
          <w:p w14:paraId="50C52120" w14:textId="77777777" w:rsidR="008D2EBE" w:rsidRDefault="008D2EBE" w:rsidP="00B83058">
            <w:pPr>
              <w:rPr>
                <w:rFonts w:ascii="Bell MT" w:hAnsi="Bell MT"/>
                <w:sz w:val="24"/>
                <w:szCs w:val="24"/>
                <w:u w:val="single"/>
              </w:rPr>
            </w:pPr>
            <w:r>
              <w:rPr>
                <w:rFonts w:ascii="Bell MT" w:hAnsi="Bell MT"/>
                <w:sz w:val="24"/>
                <w:szCs w:val="24"/>
              </w:rPr>
              <w:t>83-86</w:t>
            </w:r>
            <w:r w:rsidR="00612CCB">
              <w:rPr>
                <w:rFonts w:ascii="Bell MT" w:hAnsi="Bell MT"/>
                <w:sz w:val="24"/>
                <w:szCs w:val="24"/>
              </w:rPr>
              <w:t xml:space="preserve"> </w:t>
            </w:r>
            <w:r>
              <w:rPr>
                <w:rFonts w:ascii="Bell MT" w:hAnsi="Bell MT"/>
                <w:sz w:val="24"/>
                <w:szCs w:val="24"/>
              </w:rPr>
              <w:t>B</w:t>
            </w:r>
          </w:p>
        </w:tc>
        <w:tc>
          <w:tcPr>
            <w:tcW w:w="1866" w:type="dxa"/>
          </w:tcPr>
          <w:p w14:paraId="3594B340" w14:textId="77777777" w:rsidR="008D2EBE" w:rsidRDefault="008D2EBE" w:rsidP="00B83058">
            <w:pPr>
              <w:rPr>
                <w:rFonts w:ascii="Bell MT" w:hAnsi="Bell MT"/>
                <w:sz w:val="24"/>
                <w:szCs w:val="24"/>
                <w:u w:val="single"/>
              </w:rPr>
            </w:pPr>
            <w:r>
              <w:rPr>
                <w:rFonts w:ascii="Bell MT" w:hAnsi="Bell MT"/>
                <w:sz w:val="24"/>
                <w:szCs w:val="24"/>
              </w:rPr>
              <w:t>73-76</w:t>
            </w:r>
            <w:r w:rsidR="00612CCB">
              <w:rPr>
                <w:rFonts w:ascii="Bell MT" w:hAnsi="Bell MT"/>
                <w:sz w:val="24"/>
                <w:szCs w:val="24"/>
              </w:rPr>
              <w:t xml:space="preserve"> </w:t>
            </w:r>
            <w:r>
              <w:rPr>
                <w:rFonts w:ascii="Bell MT" w:hAnsi="Bell MT"/>
                <w:sz w:val="24"/>
                <w:szCs w:val="24"/>
              </w:rPr>
              <w:t>C</w:t>
            </w:r>
          </w:p>
        </w:tc>
        <w:tc>
          <w:tcPr>
            <w:tcW w:w="1867" w:type="dxa"/>
          </w:tcPr>
          <w:p w14:paraId="24AD63EF" w14:textId="77777777" w:rsidR="008D2EBE" w:rsidRPr="008D2EBE" w:rsidRDefault="008D2EBE" w:rsidP="00B83058">
            <w:pPr>
              <w:rPr>
                <w:rFonts w:ascii="Bell MT" w:hAnsi="Bell MT"/>
                <w:sz w:val="24"/>
                <w:szCs w:val="24"/>
              </w:rPr>
            </w:pPr>
            <w:r w:rsidRPr="008D2EBE">
              <w:rPr>
                <w:rFonts w:ascii="Bell MT" w:hAnsi="Bell MT"/>
                <w:sz w:val="24"/>
                <w:szCs w:val="24"/>
              </w:rPr>
              <w:t>63-66</w:t>
            </w:r>
            <w:r w:rsidR="00612CCB">
              <w:rPr>
                <w:rFonts w:ascii="Bell MT" w:hAnsi="Bell MT"/>
                <w:sz w:val="24"/>
                <w:szCs w:val="24"/>
              </w:rPr>
              <w:t xml:space="preserve"> </w:t>
            </w:r>
            <w:r>
              <w:rPr>
                <w:rFonts w:ascii="Bell MT" w:hAnsi="Bell MT"/>
                <w:sz w:val="24"/>
                <w:szCs w:val="24"/>
              </w:rPr>
              <w:t>D</w:t>
            </w:r>
          </w:p>
        </w:tc>
      </w:tr>
      <w:tr w:rsidR="008D2EBE" w14:paraId="157B88F2" w14:textId="77777777" w:rsidTr="00CC54FD">
        <w:trPr>
          <w:trHeight w:val="267"/>
        </w:trPr>
        <w:tc>
          <w:tcPr>
            <w:tcW w:w="1866" w:type="dxa"/>
          </w:tcPr>
          <w:p w14:paraId="5FDC8D58" w14:textId="77777777" w:rsidR="008D2EBE" w:rsidRDefault="008D2EBE" w:rsidP="00B83058">
            <w:pPr>
              <w:rPr>
                <w:rFonts w:ascii="Bell MT" w:hAnsi="Bell MT"/>
                <w:sz w:val="24"/>
                <w:szCs w:val="24"/>
                <w:u w:val="single"/>
              </w:rPr>
            </w:pPr>
            <w:r>
              <w:rPr>
                <w:rFonts w:ascii="Bell MT" w:hAnsi="Bell MT"/>
                <w:sz w:val="24"/>
                <w:szCs w:val="24"/>
              </w:rPr>
              <w:t>90-92</w:t>
            </w:r>
            <w:r w:rsidR="00612CCB">
              <w:rPr>
                <w:rFonts w:ascii="Bell MT" w:hAnsi="Bell MT"/>
                <w:sz w:val="24"/>
                <w:szCs w:val="24"/>
              </w:rPr>
              <w:t xml:space="preserve"> </w:t>
            </w:r>
            <w:r>
              <w:rPr>
                <w:rFonts w:ascii="Bell MT" w:hAnsi="Bell MT"/>
                <w:sz w:val="24"/>
                <w:szCs w:val="24"/>
              </w:rPr>
              <w:t>A-</w:t>
            </w:r>
          </w:p>
        </w:tc>
        <w:tc>
          <w:tcPr>
            <w:tcW w:w="1866" w:type="dxa"/>
          </w:tcPr>
          <w:p w14:paraId="2B274582" w14:textId="77777777" w:rsidR="008D2EBE" w:rsidRDefault="008D2EBE" w:rsidP="00B83058">
            <w:pPr>
              <w:rPr>
                <w:rFonts w:ascii="Bell MT" w:hAnsi="Bell MT"/>
                <w:sz w:val="24"/>
                <w:szCs w:val="24"/>
                <w:u w:val="single"/>
              </w:rPr>
            </w:pPr>
            <w:r>
              <w:rPr>
                <w:rFonts w:ascii="Bell MT" w:hAnsi="Bell MT"/>
                <w:sz w:val="24"/>
                <w:szCs w:val="24"/>
              </w:rPr>
              <w:t>80-82</w:t>
            </w:r>
            <w:r w:rsidR="00612CCB">
              <w:rPr>
                <w:rFonts w:ascii="Bell MT" w:hAnsi="Bell MT"/>
                <w:sz w:val="24"/>
                <w:szCs w:val="24"/>
              </w:rPr>
              <w:t xml:space="preserve"> </w:t>
            </w:r>
            <w:r>
              <w:rPr>
                <w:rFonts w:ascii="Bell MT" w:hAnsi="Bell MT"/>
                <w:sz w:val="24"/>
                <w:szCs w:val="24"/>
              </w:rPr>
              <w:t>B-</w:t>
            </w:r>
          </w:p>
        </w:tc>
        <w:tc>
          <w:tcPr>
            <w:tcW w:w="1866" w:type="dxa"/>
          </w:tcPr>
          <w:p w14:paraId="1CA24C38" w14:textId="77777777" w:rsidR="008D2EBE" w:rsidRDefault="008D2EBE" w:rsidP="00B83058">
            <w:pPr>
              <w:rPr>
                <w:rFonts w:ascii="Bell MT" w:hAnsi="Bell MT"/>
                <w:sz w:val="24"/>
                <w:szCs w:val="24"/>
                <w:u w:val="single"/>
              </w:rPr>
            </w:pPr>
            <w:r>
              <w:rPr>
                <w:rFonts w:ascii="Bell MT" w:hAnsi="Bell MT"/>
                <w:sz w:val="24"/>
                <w:szCs w:val="24"/>
              </w:rPr>
              <w:t>70-72</w:t>
            </w:r>
            <w:r w:rsidR="00612CCB">
              <w:rPr>
                <w:rFonts w:ascii="Bell MT" w:hAnsi="Bell MT"/>
                <w:sz w:val="24"/>
                <w:szCs w:val="24"/>
              </w:rPr>
              <w:t xml:space="preserve"> </w:t>
            </w:r>
            <w:r>
              <w:rPr>
                <w:rFonts w:ascii="Bell MT" w:hAnsi="Bell MT"/>
                <w:sz w:val="24"/>
                <w:szCs w:val="24"/>
              </w:rPr>
              <w:t>C-</w:t>
            </w:r>
          </w:p>
        </w:tc>
        <w:tc>
          <w:tcPr>
            <w:tcW w:w="1867" w:type="dxa"/>
          </w:tcPr>
          <w:p w14:paraId="1952B878" w14:textId="77777777" w:rsidR="008D2EBE" w:rsidRPr="008D2EBE" w:rsidRDefault="008D2EBE" w:rsidP="00B83058">
            <w:pPr>
              <w:rPr>
                <w:rFonts w:ascii="Bell MT" w:hAnsi="Bell MT"/>
                <w:sz w:val="24"/>
                <w:szCs w:val="24"/>
              </w:rPr>
            </w:pPr>
            <w:r>
              <w:rPr>
                <w:rFonts w:ascii="Bell MT" w:hAnsi="Bell MT"/>
                <w:sz w:val="24"/>
                <w:szCs w:val="24"/>
              </w:rPr>
              <w:t>60-62</w:t>
            </w:r>
            <w:r w:rsidR="00612CCB">
              <w:rPr>
                <w:rFonts w:ascii="Bell MT" w:hAnsi="Bell MT"/>
                <w:sz w:val="24"/>
                <w:szCs w:val="24"/>
              </w:rPr>
              <w:t xml:space="preserve"> </w:t>
            </w:r>
            <w:r>
              <w:rPr>
                <w:rFonts w:ascii="Bell MT" w:hAnsi="Bell MT"/>
                <w:sz w:val="24"/>
                <w:szCs w:val="24"/>
              </w:rPr>
              <w:t>D-</w:t>
            </w:r>
          </w:p>
        </w:tc>
      </w:tr>
    </w:tbl>
    <w:p w14:paraId="3F416BFA" w14:textId="77777777" w:rsidR="008D2EBE" w:rsidRPr="008D2EBE" w:rsidRDefault="00CC54FD" w:rsidP="008D2EBE">
      <w:pPr>
        <w:spacing w:after="0"/>
        <w:rPr>
          <w:rFonts w:ascii="Bell MT" w:hAnsi="Bell MT"/>
          <w:sz w:val="24"/>
          <w:szCs w:val="24"/>
        </w:rPr>
      </w:pPr>
      <w:r>
        <w:rPr>
          <w:rFonts w:ascii="Bell MT" w:hAnsi="Bell MT"/>
          <w:sz w:val="24"/>
          <w:szCs w:val="24"/>
        </w:rPr>
        <w:t>Below 60% = F</w:t>
      </w:r>
    </w:p>
    <w:p w14:paraId="4BD83B46" w14:textId="77777777" w:rsidR="00AC61D9" w:rsidRDefault="00AC61D9" w:rsidP="00B83058">
      <w:pPr>
        <w:spacing w:after="0"/>
        <w:rPr>
          <w:rFonts w:ascii="Bell MT" w:hAnsi="Bell MT"/>
          <w:sz w:val="24"/>
          <w:szCs w:val="24"/>
          <w:u w:val="single"/>
        </w:rPr>
      </w:pPr>
      <w:r w:rsidRPr="0049562A">
        <w:rPr>
          <w:rFonts w:ascii="Bell MT" w:hAnsi="Bell MT"/>
          <w:sz w:val="24"/>
          <w:szCs w:val="24"/>
          <w:u w:val="single"/>
        </w:rPr>
        <w:lastRenderedPageBreak/>
        <w:t>Grading Rubric</w:t>
      </w:r>
    </w:p>
    <w:tbl>
      <w:tblPr>
        <w:tblStyle w:val="TableGrid"/>
        <w:tblW w:w="0" w:type="auto"/>
        <w:tblLook w:val="04A0" w:firstRow="1" w:lastRow="0" w:firstColumn="1" w:lastColumn="0" w:noHBand="0" w:noVBand="1"/>
      </w:tblPr>
      <w:tblGrid>
        <w:gridCol w:w="4646"/>
        <w:gridCol w:w="4646"/>
      </w:tblGrid>
      <w:tr w:rsidR="00A95E8F" w14:paraId="7B48B2F5" w14:textId="77777777" w:rsidTr="00A95E8F">
        <w:trPr>
          <w:trHeight w:val="944"/>
        </w:trPr>
        <w:tc>
          <w:tcPr>
            <w:tcW w:w="4646" w:type="dxa"/>
          </w:tcPr>
          <w:p w14:paraId="4166C405" w14:textId="77777777"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A: This is a tr</w:t>
            </w:r>
            <w:r w:rsidR="0098290B">
              <w:rPr>
                <w:rFonts w:ascii="Bell MT" w:eastAsia="Times New Roman" w:hAnsi="Bell MT" w:cs="Arial"/>
                <w:sz w:val="20"/>
                <w:szCs w:val="20"/>
              </w:rPr>
              <w:t>uly outstanding, clearly organized</w:t>
            </w:r>
            <w:r w:rsidRPr="00A95E8F">
              <w:rPr>
                <w:rFonts w:ascii="Bell MT" w:eastAsia="Times New Roman" w:hAnsi="Bell MT" w:cs="Arial"/>
                <w:sz w:val="20"/>
                <w:szCs w:val="20"/>
              </w:rPr>
              <w:t xml:space="preserve"> paper, which demonstrates a thoroughgoing grasp of the material u</w:t>
            </w:r>
            <w:r w:rsidR="0098290B">
              <w:rPr>
                <w:rFonts w:ascii="Bell MT" w:eastAsia="Times New Roman" w:hAnsi="Bell MT" w:cs="Arial"/>
                <w:sz w:val="20"/>
                <w:szCs w:val="20"/>
              </w:rPr>
              <w:t>nder discussion. An ‘A’ paper is clearly organized insofar as it restates or explains the points the philosopher makes, offers an interesting reflection or analysis of the text, addresses some potential objections to the argument, and tries to offer novel solutions to them.</w:t>
            </w:r>
          </w:p>
          <w:p w14:paraId="1E7ADA9F" w14:textId="77777777" w:rsidR="00A95E8F" w:rsidRPr="00A95E8F" w:rsidRDefault="00A95E8F" w:rsidP="00B83058">
            <w:pPr>
              <w:rPr>
                <w:rFonts w:ascii="Bell MT" w:hAnsi="Bell MT"/>
                <w:sz w:val="20"/>
                <w:szCs w:val="20"/>
                <w:u w:val="single"/>
              </w:rPr>
            </w:pPr>
          </w:p>
        </w:tc>
        <w:tc>
          <w:tcPr>
            <w:tcW w:w="4646" w:type="dxa"/>
          </w:tcPr>
          <w:p w14:paraId="6A21C154" w14:textId="0ABD3860"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 xml:space="preserve">A-: This is a </w:t>
            </w:r>
            <w:r w:rsidR="00B23BEC">
              <w:rPr>
                <w:rFonts w:ascii="Bell MT" w:eastAsia="Times New Roman" w:hAnsi="Bell MT" w:cs="Arial"/>
                <w:sz w:val="20"/>
                <w:szCs w:val="20"/>
              </w:rPr>
              <w:t>very</w:t>
            </w:r>
            <w:r w:rsidRPr="00A95E8F">
              <w:rPr>
                <w:rFonts w:ascii="Bell MT" w:eastAsia="Times New Roman" w:hAnsi="Bell MT" w:cs="Arial"/>
                <w:sz w:val="20"/>
                <w:szCs w:val="20"/>
              </w:rPr>
              <w:t xml:space="preserve"> good paper, one that operates at an advanced level. The paper may have a</w:t>
            </w:r>
          </w:p>
          <w:p w14:paraId="2C029CDE" w14:textId="55FD3D29"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couple of minor</w:t>
            </w:r>
            <w:r w:rsidR="0098290B">
              <w:rPr>
                <w:rFonts w:ascii="Bell MT" w:eastAsia="Times New Roman" w:hAnsi="Bell MT" w:cs="Arial"/>
                <w:sz w:val="20"/>
                <w:szCs w:val="20"/>
              </w:rPr>
              <w:t xml:space="preserve"> interpretive</w:t>
            </w:r>
            <w:r w:rsidRPr="00A95E8F">
              <w:rPr>
                <w:rFonts w:ascii="Bell MT" w:eastAsia="Times New Roman" w:hAnsi="Bell MT" w:cs="Arial"/>
                <w:sz w:val="20"/>
                <w:szCs w:val="20"/>
              </w:rPr>
              <w:t xml:space="preserve"> mistakes or confusions</w:t>
            </w:r>
            <w:r w:rsidR="0098290B">
              <w:rPr>
                <w:rFonts w:ascii="Bell MT" w:eastAsia="Times New Roman" w:hAnsi="Bell MT" w:cs="Arial"/>
                <w:sz w:val="20"/>
                <w:szCs w:val="20"/>
              </w:rPr>
              <w:t xml:space="preserve"> (i.e., not fully fleshing out terms or concepts)</w:t>
            </w:r>
            <w:r w:rsidRPr="00A95E8F">
              <w:rPr>
                <w:rFonts w:ascii="Bell MT" w:eastAsia="Times New Roman" w:hAnsi="Bell MT" w:cs="Arial"/>
                <w:sz w:val="20"/>
                <w:szCs w:val="20"/>
              </w:rPr>
              <w:t xml:space="preserve">, or it may fail to unpack certain points </w:t>
            </w:r>
            <w:r w:rsidR="00B23BEC" w:rsidRPr="00A95E8F">
              <w:rPr>
                <w:rFonts w:ascii="Bell MT" w:eastAsia="Times New Roman" w:hAnsi="Bell MT" w:cs="Arial"/>
                <w:sz w:val="20"/>
                <w:szCs w:val="20"/>
              </w:rPr>
              <w:t>sufficiently,</w:t>
            </w:r>
            <w:r w:rsidRPr="00A95E8F">
              <w:rPr>
                <w:rFonts w:ascii="Bell MT" w:eastAsia="Times New Roman" w:hAnsi="Bell MT" w:cs="Arial"/>
                <w:sz w:val="20"/>
                <w:szCs w:val="20"/>
              </w:rPr>
              <w:t xml:space="preserve"> but those issues do not take away from there being good philosophical points. </w:t>
            </w:r>
          </w:p>
        </w:tc>
      </w:tr>
      <w:tr w:rsidR="00A95E8F" w14:paraId="04FB261C" w14:textId="77777777" w:rsidTr="00A95E8F">
        <w:trPr>
          <w:trHeight w:val="944"/>
        </w:trPr>
        <w:tc>
          <w:tcPr>
            <w:tcW w:w="4646" w:type="dxa"/>
          </w:tcPr>
          <w:p w14:paraId="2F0657B1" w14:textId="3EB293B4"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 xml:space="preserve">B+: This is a well-written paper with nothing terribly wrong. The paper may make some mistakes or have some ambiguities that </w:t>
            </w:r>
            <w:r w:rsidR="00B23BEC" w:rsidRPr="00A95E8F">
              <w:rPr>
                <w:rFonts w:ascii="Bell MT" w:eastAsia="Times New Roman" w:hAnsi="Bell MT" w:cs="Arial"/>
                <w:sz w:val="20"/>
                <w:szCs w:val="20"/>
              </w:rPr>
              <w:t>must</w:t>
            </w:r>
            <w:r w:rsidRPr="00A95E8F">
              <w:rPr>
                <w:rFonts w:ascii="Bell MT" w:eastAsia="Times New Roman" w:hAnsi="Bell MT" w:cs="Arial"/>
                <w:sz w:val="20"/>
                <w:szCs w:val="20"/>
              </w:rPr>
              <w:t xml:space="preserve"> be sorted out, but overall it is a good paper.</w:t>
            </w:r>
          </w:p>
          <w:p w14:paraId="215EF05A" w14:textId="77777777" w:rsidR="00A95E8F" w:rsidRPr="00A95E8F" w:rsidRDefault="00A95E8F" w:rsidP="00B83058">
            <w:pPr>
              <w:rPr>
                <w:rFonts w:ascii="Bell MT" w:hAnsi="Bell MT"/>
                <w:sz w:val="20"/>
                <w:szCs w:val="20"/>
                <w:u w:val="single"/>
              </w:rPr>
            </w:pPr>
          </w:p>
        </w:tc>
        <w:tc>
          <w:tcPr>
            <w:tcW w:w="4646" w:type="dxa"/>
          </w:tcPr>
          <w:p w14:paraId="5237785F" w14:textId="77777777"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 xml:space="preserve">B: This is a </w:t>
            </w:r>
            <w:proofErr w:type="gramStart"/>
            <w:r w:rsidRPr="00A95E8F">
              <w:rPr>
                <w:rFonts w:ascii="Bell MT" w:eastAsia="Times New Roman" w:hAnsi="Bell MT" w:cs="Arial"/>
                <w:sz w:val="20"/>
                <w:szCs w:val="20"/>
              </w:rPr>
              <w:t>fairly good</w:t>
            </w:r>
            <w:proofErr w:type="gramEnd"/>
            <w:r w:rsidRPr="00A95E8F">
              <w:rPr>
                <w:rFonts w:ascii="Bell MT" w:eastAsia="Times New Roman" w:hAnsi="Bell MT" w:cs="Arial"/>
                <w:sz w:val="20"/>
                <w:szCs w:val="20"/>
              </w:rPr>
              <w:t xml:space="preserve"> paper, with some notable mistakes or obscurities, but no serious</w:t>
            </w:r>
          </w:p>
          <w:p w14:paraId="3511BFE3" w14:textId="77777777"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misunderstandings. The writing may not be entirely clear</w:t>
            </w:r>
            <w:r w:rsidR="0098290B">
              <w:rPr>
                <w:rFonts w:ascii="Bell MT" w:eastAsia="Times New Roman" w:hAnsi="Bell MT" w:cs="Arial"/>
                <w:sz w:val="20"/>
                <w:szCs w:val="20"/>
              </w:rPr>
              <w:t xml:space="preserve"> (i.e., the philosopher’s argument isn’t straightforwardly restated)</w:t>
            </w:r>
            <w:r w:rsidRPr="00A95E8F">
              <w:rPr>
                <w:rFonts w:ascii="Bell MT" w:eastAsia="Times New Roman" w:hAnsi="Bell MT" w:cs="Arial"/>
                <w:sz w:val="20"/>
                <w:szCs w:val="20"/>
              </w:rPr>
              <w:t>. A paper that earns a B does not</w:t>
            </w:r>
            <w:r w:rsidR="0098290B">
              <w:rPr>
                <w:rFonts w:ascii="Bell MT" w:eastAsia="Times New Roman" w:hAnsi="Bell MT" w:cs="Arial"/>
                <w:sz w:val="20"/>
                <w:szCs w:val="20"/>
              </w:rPr>
              <w:t xml:space="preserve"> </w:t>
            </w:r>
            <w:r w:rsidRPr="00A95E8F">
              <w:rPr>
                <w:rFonts w:ascii="Bell MT" w:eastAsia="Times New Roman" w:hAnsi="Bell MT" w:cs="Arial"/>
                <w:sz w:val="20"/>
                <w:szCs w:val="20"/>
              </w:rPr>
              <w:t>seriously misrepresent the views of the philosophers under discussion.</w:t>
            </w:r>
          </w:p>
        </w:tc>
      </w:tr>
      <w:tr w:rsidR="00A95E8F" w14:paraId="5C8550CB" w14:textId="77777777" w:rsidTr="00A95E8F">
        <w:trPr>
          <w:trHeight w:val="944"/>
        </w:trPr>
        <w:tc>
          <w:tcPr>
            <w:tcW w:w="4646" w:type="dxa"/>
          </w:tcPr>
          <w:p w14:paraId="31F1ADF4" w14:textId="5F0490E6"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 xml:space="preserve">B-: There are starting to be some serious problems. Perhaps the writing is </w:t>
            </w:r>
            <w:r w:rsidR="00B23BEC">
              <w:rPr>
                <w:rFonts w:ascii="Bell MT" w:eastAsia="Times New Roman" w:hAnsi="Bell MT" w:cs="Arial"/>
                <w:sz w:val="20"/>
                <w:szCs w:val="20"/>
              </w:rPr>
              <w:t>quite</w:t>
            </w:r>
            <w:r w:rsidRPr="00A95E8F">
              <w:rPr>
                <w:rFonts w:ascii="Bell MT" w:eastAsia="Times New Roman" w:hAnsi="Bell MT" w:cs="Arial"/>
                <w:sz w:val="20"/>
                <w:szCs w:val="20"/>
              </w:rPr>
              <w:t xml:space="preserve"> unclear or the</w:t>
            </w:r>
          </w:p>
          <w:p w14:paraId="1FAB42CF" w14:textId="77777777"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paper is poorly organized. Or perhaps there are straightforward mistakes and misunderstandings of the issues under discussion, or about the positions of the philosophers under discussion. Still, there is an effort. The author has some understanding of the issues and of the relevant texts.</w:t>
            </w:r>
          </w:p>
        </w:tc>
        <w:tc>
          <w:tcPr>
            <w:tcW w:w="4646" w:type="dxa"/>
          </w:tcPr>
          <w:p w14:paraId="082EB886" w14:textId="6E8DE5C7"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 xml:space="preserve">C+: There are more serious problems. For instance, the writing may be </w:t>
            </w:r>
            <w:r w:rsidR="00B23BEC">
              <w:rPr>
                <w:rFonts w:ascii="Bell MT" w:eastAsia="Times New Roman" w:hAnsi="Bell MT" w:cs="Arial"/>
                <w:sz w:val="20"/>
                <w:szCs w:val="20"/>
              </w:rPr>
              <w:t>difficult</w:t>
            </w:r>
            <w:r w:rsidRPr="00A95E8F">
              <w:rPr>
                <w:rFonts w:ascii="Bell MT" w:eastAsia="Times New Roman" w:hAnsi="Bell MT" w:cs="Arial"/>
                <w:sz w:val="20"/>
                <w:szCs w:val="20"/>
              </w:rPr>
              <w:t xml:space="preserve"> to get through, or the paper has no discernable structure, or the author doesn't understand the text or the positions he is discussing, or the paper does not address every part of the assignment.</w:t>
            </w:r>
          </w:p>
          <w:p w14:paraId="03699E70" w14:textId="77777777" w:rsidR="00A95E8F" w:rsidRPr="00A95E8F" w:rsidRDefault="00A95E8F" w:rsidP="00A95E8F">
            <w:pPr>
              <w:shd w:val="clear" w:color="auto" w:fill="FFFFFF"/>
              <w:rPr>
                <w:rFonts w:ascii="Bell MT" w:eastAsia="Times New Roman" w:hAnsi="Bell MT" w:cs="Arial"/>
                <w:sz w:val="20"/>
                <w:szCs w:val="20"/>
              </w:rPr>
            </w:pPr>
          </w:p>
          <w:p w14:paraId="05EFD32E" w14:textId="77777777" w:rsidR="00A95E8F" w:rsidRPr="00A95E8F" w:rsidRDefault="00A95E8F" w:rsidP="00B83058">
            <w:pPr>
              <w:rPr>
                <w:rFonts w:ascii="Bell MT" w:hAnsi="Bell MT"/>
                <w:sz w:val="20"/>
                <w:szCs w:val="20"/>
                <w:u w:val="single"/>
              </w:rPr>
            </w:pPr>
          </w:p>
        </w:tc>
      </w:tr>
      <w:tr w:rsidR="00A95E8F" w14:paraId="79575B9A" w14:textId="77777777" w:rsidTr="00A95E8F">
        <w:trPr>
          <w:trHeight w:val="944"/>
        </w:trPr>
        <w:tc>
          <w:tcPr>
            <w:tcW w:w="4646" w:type="dxa"/>
          </w:tcPr>
          <w:p w14:paraId="017967B9" w14:textId="77777777"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C or below: It is difficult to give a general gloss on those grades since the problems that beset</w:t>
            </w:r>
          </w:p>
          <w:p w14:paraId="298CCDDE" w14:textId="77777777" w:rsidR="00A95E8F" w:rsidRPr="00A95E8F" w:rsidRDefault="00A95E8F" w:rsidP="00A95E8F">
            <w:pPr>
              <w:shd w:val="clear" w:color="auto" w:fill="FFFFFF"/>
              <w:rPr>
                <w:rFonts w:ascii="Bell MT" w:eastAsia="Times New Roman" w:hAnsi="Bell MT" w:cs="Arial"/>
                <w:sz w:val="20"/>
                <w:szCs w:val="20"/>
              </w:rPr>
            </w:pPr>
            <w:r w:rsidRPr="00A95E8F">
              <w:rPr>
                <w:rFonts w:ascii="Bell MT" w:eastAsia="Times New Roman" w:hAnsi="Bell MT" w:cs="Arial"/>
                <w:sz w:val="20"/>
                <w:szCs w:val="20"/>
              </w:rPr>
              <w:t>these papers are quite varied.</w:t>
            </w:r>
          </w:p>
          <w:p w14:paraId="19C29731" w14:textId="77777777" w:rsidR="00A95E8F" w:rsidRPr="00A95E8F" w:rsidRDefault="00A95E8F" w:rsidP="00B83058">
            <w:pPr>
              <w:rPr>
                <w:rFonts w:ascii="Bell MT" w:hAnsi="Bell MT"/>
                <w:sz w:val="20"/>
                <w:szCs w:val="20"/>
                <w:u w:val="single"/>
              </w:rPr>
            </w:pPr>
          </w:p>
        </w:tc>
        <w:tc>
          <w:tcPr>
            <w:tcW w:w="4646" w:type="dxa"/>
          </w:tcPr>
          <w:p w14:paraId="592EF419" w14:textId="77777777" w:rsidR="00A95E8F" w:rsidRPr="00A95E8F" w:rsidRDefault="00C0195B" w:rsidP="00B83058">
            <w:pPr>
              <w:rPr>
                <w:rFonts w:ascii="Bell MT" w:hAnsi="Bell MT"/>
                <w:sz w:val="20"/>
                <w:szCs w:val="20"/>
              </w:rPr>
            </w:pPr>
            <w:r>
              <w:rPr>
                <w:rFonts w:ascii="Bell MT" w:hAnsi="Bell MT"/>
                <w:sz w:val="20"/>
                <w:szCs w:val="20"/>
              </w:rPr>
              <w:t xml:space="preserve">*We will devote class time to </w:t>
            </w:r>
            <w:r w:rsidR="00F42F8A">
              <w:rPr>
                <w:rFonts w:ascii="Bell MT" w:hAnsi="Bell MT"/>
                <w:sz w:val="20"/>
                <w:szCs w:val="20"/>
              </w:rPr>
              <w:t xml:space="preserve">going over examples of written work that will further clarify how to use this rubric and what we will be looking for in your papers. </w:t>
            </w:r>
          </w:p>
        </w:tc>
      </w:tr>
    </w:tbl>
    <w:p w14:paraId="2762167D" w14:textId="77777777" w:rsidR="00AC61D9" w:rsidRPr="0049562A" w:rsidRDefault="00AC61D9" w:rsidP="00B83058">
      <w:pPr>
        <w:spacing w:after="0"/>
        <w:rPr>
          <w:rFonts w:ascii="Bell MT" w:hAnsi="Bell MT"/>
          <w:sz w:val="24"/>
          <w:szCs w:val="24"/>
        </w:rPr>
      </w:pPr>
    </w:p>
    <w:p w14:paraId="7905707B" w14:textId="77777777" w:rsidR="00B83058" w:rsidRPr="00443AD8" w:rsidRDefault="00B83058" w:rsidP="00B83058">
      <w:pPr>
        <w:spacing w:after="0"/>
        <w:rPr>
          <w:rFonts w:ascii="Bell MT" w:hAnsi="Bell MT"/>
          <w:sz w:val="24"/>
          <w:szCs w:val="24"/>
        </w:rPr>
      </w:pPr>
      <w:r w:rsidRPr="00443AD8">
        <w:rPr>
          <w:rFonts w:ascii="Bell MT" w:hAnsi="Bell MT"/>
          <w:sz w:val="24"/>
          <w:szCs w:val="24"/>
        </w:rPr>
        <w:t>Tentative Reading Schedule (subject to change):</w:t>
      </w:r>
    </w:p>
    <w:tbl>
      <w:tblPr>
        <w:tblStyle w:val="TableGrid"/>
        <w:tblpPr w:leftFromText="180" w:rightFromText="180" w:vertAnchor="text" w:horzAnchor="margin" w:tblpY="-7"/>
        <w:tblW w:w="0" w:type="auto"/>
        <w:tblLook w:val="04A0" w:firstRow="1" w:lastRow="0" w:firstColumn="1" w:lastColumn="0" w:noHBand="0" w:noVBand="1"/>
      </w:tblPr>
      <w:tblGrid>
        <w:gridCol w:w="2155"/>
        <w:gridCol w:w="7195"/>
      </w:tblGrid>
      <w:tr w:rsidR="006535F0" w:rsidRPr="00443AD8" w14:paraId="71C77D81" w14:textId="77777777" w:rsidTr="00152C78">
        <w:tc>
          <w:tcPr>
            <w:tcW w:w="2155" w:type="dxa"/>
          </w:tcPr>
          <w:p w14:paraId="60B90BED" w14:textId="77777777" w:rsidR="006535F0" w:rsidRPr="00443AD8" w:rsidRDefault="007F759D" w:rsidP="00B83058">
            <w:pPr>
              <w:rPr>
                <w:rFonts w:ascii="Bell MT" w:hAnsi="Bell MT"/>
                <w:sz w:val="24"/>
                <w:szCs w:val="24"/>
              </w:rPr>
            </w:pPr>
            <w:r>
              <w:rPr>
                <w:rFonts w:ascii="Bell MT" w:hAnsi="Bell MT"/>
                <w:sz w:val="24"/>
                <w:szCs w:val="24"/>
              </w:rPr>
              <w:t>September 22</w:t>
            </w:r>
            <w:r w:rsidR="006535F0" w:rsidRPr="00443AD8">
              <w:rPr>
                <w:rFonts w:ascii="Bell MT" w:hAnsi="Bell MT"/>
                <w:sz w:val="24"/>
                <w:szCs w:val="24"/>
              </w:rPr>
              <w:t>, 2017</w:t>
            </w:r>
          </w:p>
        </w:tc>
        <w:tc>
          <w:tcPr>
            <w:tcW w:w="7195" w:type="dxa"/>
          </w:tcPr>
          <w:p w14:paraId="360B7D02" w14:textId="77777777" w:rsidR="006535F0" w:rsidRPr="00443AD8" w:rsidRDefault="007F759D" w:rsidP="00B83058">
            <w:pPr>
              <w:rPr>
                <w:rFonts w:ascii="Bell MT" w:hAnsi="Bell MT"/>
                <w:sz w:val="24"/>
                <w:szCs w:val="24"/>
              </w:rPr>
            </w:pPr>
            <w:r>
              <w:rPr>
                <w:rFonts w:ascii="Bell MT" w:hAnsi="Bell MT"/>
                <w:sz w:val="24"/>
                <w:szCs w:val="24"/>
              </w:rPr>
              <w:t>Introductions, syllabus, history of philosophy</w:t>
            </w:r>
          </w:p>
        </w:tc>
      </w:tr>
      <w:tr w:rsidR="006535F0" w:rsidRPr="00443AD8" w14:paraId="7CEAB06F" w14:textId="77777777" w:rsidTr="00152C78">
        <w:tc>
          <w:tcPr>
            <w:tcW w:w="2155" w:type="dxa"/>
          </w:tcPr>
          <w:p w14:paraId="0D26BE85" w14:textId="77777777" w:rsidR="006535F0" w:rsidRPr="00443AD8" w:rsidRDefault="007F759D" w:rsidP="00B83058">
            <w:pPr>
              <w:rPr>
                <w:rFonts w:ascii="Bell MT" w:hAnsi="Bell MT"/>
                <w:sz w:val="24"/>
                <w:szCs w:val="24"/>
              </w:rPr>
            </w:pPr>
            <w:r>
              <w:rPr>
                <w:rFonts w:ascii="Bell MT" w:hAnsi="Bell MT"/>
                <w:sz w:val="24"/>
                <w:szCs w:val="24"/>
              </w:rPr>
              <w:t>September 29</w:t>
            </w:r>
            <w:r w:rsidR="006535F0" w:rsidRPr="00443AD8">
              <w:rPr>
                <w:rFonts w:ascii="Bell MT" w:hAnsi="Bell MT"/>
                <w:sz w:val="24"/>
                <w:szCs w:val="24"/>
              </w:rPr>
              <w:t>, 2017</w:t>
            </w:r>
          </w:p>
        </w:tc>
        <w:tc>
          <w:tcPr>
            <w:tcW w:w="7195" w:type="dxa"/>
          </w:tcPr>
          <w:p w14:paraId="2267A326" w14:textId="77777777" w:rsidR="006535F0" w:rsidRPr="00443AD8" w:rsidRDefault="007F759D" w:rsidP="00B83058">
            <w:pPr>
              <w:rPr>
                <w:rFonts w:ascii="Bell MT" w:hAnsi="Bell MT"/>
                <w:sz w:val="24"/>
                <w:szCs w:val="24"/>
              </w:rPr>
            </w:pPr>
            <w:r>
              <w:rPr>
                <w:rFonts w:ascii="Bell MT" w:hAnsi="Bell MT"/>
                <w:sz w:val="24"/>
                <w:szCs w:val="24"/>
              </w:rPr>
              <w:t>Kierkegaard: Rotation Method, Teleological Suspension of the Ethical, Truth is Subjectivity</w:t>
            </w:r>
          </w:p>
        </w:tc>
      </w:tr>
      <w:tr w:rsidR="006535F0" w:rsidRPr="00443AD8" w14:paraId="3765AF6C" w14:textId="77777777" w:rsidTr="00152C78">
        <w:tc>
          <w:tcPr>
            <w:tcW w:w="2155" w:type="dxa"/>
          </w:tcPr>
          <w:p w14:paraId="527F850A" w14:textId="77777777" w:rsidR="006535F0" w:rsidRPr="00443AD8" w:rsidRDefault="006535F0" w:rsidP="00B83058">
            <w:pPr>
              <w:rPr>
                <w:rFonts w:ascii="Bell MT" w:hAnsi="Bell MT"/>
                <w:sz w:val="24"/>
                <w:szCs w:val="24"/>
              </w:rPr>
            </w:pPr>
            <w:r w:rsidRPr="00443AD8">
              <w:rPr>
                <w:rFonts w:ascii="Bell MT" w:hAnsi="Bell MT"/>
                <w:sz w:val="24"/>
                <w:szCs w:val="24"/>
              </w:rPr>
              <w:t>October 6, 2017</w:t>
            </w:r>
          </w:p>
        </w:tc>
        <w:tc>
          <w:tcPr>
            <w:tcW w:w="7195" w:type="dxa"/>
          </w:tcPr>
          <w:p w14:paraId="011FAE13" w14:textId="77777777" w:rsidR="006535F0" w:rsidRPr="00443AD8" w:rsidRDefault="007F759D" w:rsidP="00B83058">
            <w:pPr>
              <w:rPr>
                <w:rFonts w:ascii="Bell MT" w:hAnsi="Bell MT"/>
                <w:sz w:val="24"/>
                <w:szCs w:val="24"/>
              </w:rPr>
            </w:pPr>
            <w:r>
              <w:rPr>
                <w:rFonts w:ascii="Bell MT" w:hAnsi="Bell MT"/>
                <w:sz w:val="24"/>
                <w:szCs w:val="24"/>
              </w:rPr>
              <w:t>Class cancelled</w:t>
            </w:r>
            <w:r w:rsidR="00285A44">
              <w:rPr>
                <w:rFonts w:ascii="Bell MT" w:hAnsi="Bell MT"/>
                <w:sz w:val="24"/>
                <w:szCs w:val="24"/>
              </w:rPr>
              <w:t>; added an additional session to make it up (12/1/17)</w:t>
            </w:r>
          </w:p>
        </w:tc>
      </w:tr>
      <w:tr w:rsidR="006535F0" w:rsidRPr="00443AD8" w14:paraId="6C455868" w14:textId="77777777" w:rsidTr="00152C78">
        <w:tc>
          <w:tcPr>
            <w:tcW w:w="2155" w:type="dxa"/>
          </w:tcPr>
          <w:p w14:paraId="530795A1" w14:textId="77777777" w:rsidR="006535F0" w:rsidRPr="00443AD8" w:rsidRDefault="006535F0" w:rsidP="00B83058">
            <w:pPr>
              <w:rPr>
                <w:rFonts w:ascii="Bell MT" w:hAnsi="Bell MT"/>
                <w:sz w:val="24"/>
                <w:szCs w:val="24"/>
              </w:rPr>
            </w:pPr>
            <w:r w:rsidRPr="00443AD8">
              <w:rPr>
                <w:rFonts w:ascii="Bell MT" w:hAnsi="Bell MT"/>
                <w:sz w:val="24"/>
                <w:szCs w:val="24"/>
              </w:rPr>
              <w:t>October 13, 2017</w:t>
            </w:r>
          </w:p>
        </w:tc>
        <w:tc>
          <w:tcPr>
            <w:tcW w:w="7195" w:type="dxa"/>
          </w:tcPr>
          <w:p w14:paraId="65042D29" w14:textId="77777777" w:rsidR="006535F0" w:rsidRPr="00443AD8" w:rsidRDefault="007F759D" w:rsidP="00B83058">
            <w:pPr>
              <w:rPr>
                <w:rFonts w:ascii="Bell MT" w:hAnsi="Bell MT"/>
                <w:sz w:val="24"/>
                <w:szCs w:val="24"/>
              </w:rPr>
            </w:pPr>
            <w:r>
              <w:rPr>
                <w:rFonts w:ascii="Bell MT" w:hAnsi="Bell MT"/>
                <w:sz w:val="24"/>
                <w:szCs w:val="24"/>
              </w:rPr>
              <w:t xml:space="preserve">Nietzsche: Beyond Good and Evil, Genealogy of Morals, </w:t>
            </w:r>
            <w:r w:rsidR="0036740E">
              <w:rPr>
                <w:rFonts w:ascii="Bell MT" w:hAnsi="Bell MT"/>
                <w:sz w:val="24"/>
                <w:szCs w:val="24"/>
              </w:rPr>
              <w:t>Twilight of the Idols, On Truth, On the Will to Power, On Eternal Recurrence</w:t>
            </w:r>
          </w:p>
        </w:tc>
      </w:tr>
      <w:tr w:rsidR="006535F0" w:rsidRPr="00443AD8" w14:paraId="5DB883F7" w14:textId="77777777" w:rsidTr="00152C78">
        <w:tc>
          <w:tcPr>
            <w:tcW w:w="2155" w:type="dxa"/>
          </w:tcPr>
          <w:p w14:paraId="3B5D77CE" w14:textId="77777777" w:rsidR="006535F0" w:rsidRPr="00443AD8" w:rsidRDefault="006535F0" w:rsidP="00B83058">
            <w:pPr>
              <w:rPr>
                <w:rFonts w:ascii="Bell MT" w:hAnsi="Bell MT"/>
                <w:sz w:val="24"/>
                <w:szCs w:val="24"/>
              </w:rPr>
            </w:pPr>
            <w:r w:rsidRPr="00443AD8">
              <w:rPr>
                <w:rFonts w:ascii="Bell MT" w:hAnsi="Bell MT"/>
                <w:sz w:val="24"/>
                <w:szCs w:val="24"/>
              </w:rPr>
              <w:t xml:space="preserve">October 20, 2017 </w:t>
            </w:r>
          </w:p>
        </w:tc>
        <w:tc>
          <w:tcPr>
            <w:tcW w:w="7195" w:type="dxa"/>
          </w:tcPr>
          <w:p w14:paraId="0BC9F494" w14:textId="77777777" w:rsidR="006535F0" w:rsidRPr="00443AD8" w:rsidRDefault="0036740E" w:rsidP="00B83058">
            <w:pPr>
              <w:rPr>
                <w:rFonts w:ascii="Bell MT" w:hAnsi="Bell MT"/>
                <w:sz w:val="24"/>
                <w:szCs w:val="24"/>
              </w:rPr>
            </w:pPr>
            <w:r>
              <w:rPr>
                <w:rFonts w:ascii="Bell MT" w:hAnsi="Bell MT"/>
                <w:sz w:val="24"/>
                <w:szCs w:val="24"/>
              </w:rPr>
              <w:t>Camus: The Stranger, The Myth of Sisyphus, The Fall</w:t>
            </w:r>
          </w:p>
        </w:tc>
      </w:tr>
      <w:tr w:rsidR="006535F0" w:rsidRPr="00443AD8" w14:paraId="54E8F25D" w14:textId="77777777" w:rsidTr="00152C78">
        <w:tc>
          <w:tcPr>
            <w:tcW w:w="2155" w:type="dxa"/>
          </w:tcPr>
          <w:p w14:paraId="0AAB8F66" w14:textId="77777777" w:rsidR="006535F0" w:rsidRPr="00443AD8" w:rsidRDefault="006535F0" w:rsidP="00B83058">
            <w:pPr>
              <w:rPr>
                <w:rFonts w:ascii="Bell MT" w:hAnsi="Bell MT"/>
                <w:sz w:val="24"/>
                <w:szCs w:val="24"/>
              </w:rPr>
            </w:pPr>
            <w:r w:rsidRPr="00443AD8">
              <w:rPr>
                <w:rFonts w:ascii="Bell MT" w:hAnsi="Bell MT"/>
                <w:sz w:val="24"/>
                <w:szCs w:val="24"/>
              </w:rPr>
              <w:t>October 27, 2017</w:t>
            </w:r>
          </w:p>
        </w:tc>
        <w:tc>
          <w:tcPr>
            <w:tcW w:w="7195" w:type="dxa"/>
          </w:tcPr>
          <w:p w14:paraId="72A8E869" w14:textId="77777777" w:rsidR="006535F0" w:rsidRPr="00443AD8" w:rsidRDefault="0036740E" w:rsidP="00B83058">
            <w:pPr>
              <w:rPr>
                <w:rFonts w:ascii="Bell MT" w:hAnsi="Bell MT"/>
                <w:sz w:val="24"/>
                <w:szCs w:val="24"/>
              </w:rPr>
            </w:pPr>
            <w:r>
              <w:rPr>
                <w:rFonts w:ascii="Bell MT" w:hAnsi="Bell MT"/>
                <w:sz w:val="24"/>
                <w:szCs w:val="24"/>
              </w:rPr>
              <w:t xml:space="preserve">Sartre: Existentialism is a Humanism, Patterns of Bad Faith, Being-for-Others, Freedom and Responsibility </w:t>
            </w:r>
          </w:p>
        </w:tc>
      </w:tr>
      <w:tr w:rsidR="006535F0" w:rsidRPr="00443AD8" w14:paraId="22361291" w14:textId="77777777" w:rsidTr="00152C78">
        <w:trPr>
          <w:trHeight w:val="278"/>
        </w:trPr>
        <w:tc>
          <w:tcPr>
            <w:tcW w:w="2155" w:type="dxa"/>
          </w:tcPr>
          <w:p w14:paraId="07A6BB1F" w14:textId="77777777" w:rsidR="006535F0" w:rsidRPr="00443AD8" w:rsidRDefault="006535F0" w:rsidP="00B83058">
            <w:pPr>
              <w:rPr>
                <w:rFonts w:ascii="Bell MT" w:hAnsi="Bell MT"/>
                <w:sz w:val="24"/>
                <w:szCs w:val="24"/>
              </w:rPr>
            </w:pPr>
            <w:r w:rsidRPr="00443AD8">
              <w:rPr>
                <w:rFonts w:ascii="Bell MT" w:hAnsi="Bell MT"/>
                <w:sz w:val="24"/>
                <w:szCs w:val="24"/>
              </w:rPr>
              <w:t>November 3, 2017</w:t>
            </w:r>
          </w:p>
        </w:tc>
        <w:tc>
          <w:tcPr>
            <w:tcW w:w="7195" w:type="dxa"/>
          </w:tcPr>
          <w:p w14:paraId="226545DE" w14:textId="77777777" w:rsidR="006535F0" w:rsidRPr="00443AD8" w:rsidRDefault="00524AE9" w:rsidP="00B83058">
            <w:pPr>
              <w:rPr>
                <w:rFonts w:ascii="Bell MT" w:hAnsi="Bell MT"/>
                <w:sz w:val="24"/>
                <w:szCs w:val="24"/>
              </w:rPr>
            </w:pPr>
            <w:r>
              <w:rPr>
                <w:rFonts w:ascii="Bell MT" w:hAnsi="Bell MT"/>
                <w:sz w:val="24"/>
                <w:szCs w:val="24"/>
              </w:rPr>
              <w:t>Beauvoir: The Ethics of Ambiguity</w:t>
            </w:r>
          </w:p>
        </w:tc>
      </w:tr>
      <w:tr w:rsidR="003C794E" w:rsidRPr="00443AD8" w14:paraId="5D4BE2C6" w14:textId="77777777" w:rsidTr="00152C78">
        <w:trPr>
          <w:trHeight w:val="278"/>
        </w:trPr>
        <w:tc>
          <w:tcPr>
            <w:tcW w:w="2155" w:type="dxa"/>
          </w:tcPr>
          <w:p w14:paraId="0F731201" w14:textId="77777777" w:rsidR="003C794E" w:rsidRPr="00443AD8" w:rsidRDefault="00450928" w:rsidP="00B83058">
            <w:pPr>
              <w:rPr>
                <w:rFonts w:ascii="Bell MT" w:hAnsi="Bell MT"/>
                <w:sz w:val="24"/>
                <w:szCs w:val="24"/>
              </w:rPr>
            </w:pPr>
            <w:r>
              <w:rPr>
                <w:rFonts w:ascii="Bell MT" w:hAnsi="Bell MT"/>
                <w:sz w:val="24"/>
                <w:szCs w:val="24"/>
              </w:rPr>
              <w:t>November 10, 2017</w:t>
            </w:r>
          </w:p>
        </w:tc>
        <w:tc>
          <w:tcPr>
            <w:tcW w:w="7195" w:type="dxa"/>
          </w:tcPr>
          <w:p w14:paraId="4C867539" w14:textId="77777777" w:rsidR="003C794E" w:rsidRPr="00443AD8" w:rsidRDefault="002F2741" w:rsidP="00B83058">
            <w:pPr>
              <w:rPr>
                <w:rFonts w:ascii="Bell MT" w:hAnsi="Bell MT"/>
                <w:sz w:val="24"/>
                <w:szCs w:val="24"/>
              </w:rPr>
            </w:pPr>
            <w:r>
              <w:rPr>
                <w:rFonts w:ascii="Bell MT" w:hAnsi="Bell MT"/>
                <w:sz w:val="24"/>
                <w:szCs w:val="24"/>
              </w:rPr>
              <w:t>Buber: I and Thou</w:t>
            </w:r>
          </w:p>
        </w:tc>
      </w:tr>
      <w:tr w:rsidR="003C794E" w:rsidRPr="00443AD8" w14:paraId="3C5A7FD5" w14:textId="77777777" w:rsidTr="00152C78">
        <w:trPr>
          <w:trHeight w:val="278"/>
        </w:trPr>
        <w:tc>
          <w:tcPr>
            <w:tcW w:w="2155" w:type="dxa"/>
          </w:tcPr>
          <w:p w14:paraId="4347A251" w14:textId="77777777" w:rsidR="003C794E" w:rsidRPr="00443AD8" w:rsidRDefault="00D031AD" w:rsidP="00B83058">
            <w:pPr>
              <w:rPr>
                <w:rFonts w:ascii="Bell MT" w:hAnsi="Bell MT"/>
                <w:sz w:val="24"/>
                <w:szCs w:val="24"/>
              </w:rPr>
            </w:pPr>
            <w:r>
              <w:rPr>
                <w:rFonts w:ascii="Bell MT" w:hAnsi="Bell MT"/>
                <w:sz w:val="24"/>
                <w:szCs w:val="24"/>
              </w:rPr>
              <w:t>November 17</w:t>
            </w:r>
            <w:r w:rsidR="00450928">
              <w:rPr>
                <w:rFonts w:ascii="Bell MT" w:hAnsi="Bell MT"/>
                <w:sz w:val="24"/>
                <w:szCs w:val="24"/>
              </w:rPr>
              <w:t>, 2017</w:t>
            </w:r>
          </w:p>
        </w:tc>
        <w:tc>
          <w:tcPr>
            <w:tcW w:w="7195" w:type="dxa"/>
          </w:tcPr>
          <w:p w14:paraId="2E2AD5D8" w14:textId="77777777" w:rsidR="003C794E" w:rsidRPr="00443AD8" w:rsidRDefault="002F2741" w:rsidP="00B83058">
            <w:pPr>
              <w:rPr>
                <w:rFonts w:ascii="Bell MT" w:hAnsi="Bell MT"/>
                <w:sz w:val="24"/>
                <w:szCs w:val="24"/>
              </w:rPr>
            </w:pPr>
            <w:r>
              <w:rPr>
                <w:rFonts w:ascii="Bell MT" w:hAnsi="Bell MT"/>
                <w:sz w:val="24"/>
                <w:szCs w:val="24"/>
              </w:rPr>
              <w:t>Sartre: Nausea (Day 1)</w:t>
            </w:r>
          </w:p>
        </w:tc>
      </w:tr>
      <w:tr w:rsidR="003C794E" w:rsidRPr="00443AD8" w14:paraId="7A7A6D46" w14:textId="77777777" w:rsidTr="00152C78">
        <w:trPr>
          <w:trHeight w:val="278"/>
        </w:trPr>
        <w:tc>
          <w:tcPr>
            <w:tcW w:w="2155" w:type="dxa"/>
          </w:tcPr>
          <w:p w14:paraId="76E6E957" w14:textId="77777777" w:rsidR="003C794E" w:rsidRPr="00443AD8" w:rsidRDefault="00D031AD" w:rsidP="00B83058">
            <w:pPr>
              <w:rPr>
                <w:rFonts w:ascii="Bell MT" w:hAnsi="Bell MT"/>
                <w:sz w:val="24"/>
                <w:szCs w:val="24"/>
              </w:rPr>
            </w:pPr>
            <w:r>
              <w:rPr>
                <w:rFonts w:ascii="Bell MT" w:hAnsi="Bell MT"/>
                <w:sz w:val="24"/>
                <w:szCs w:val="24"/>
              </w:rPr>
              <w:t>November 24</w:t>
            </w:r>
            <w:r w:rsidR="00450928">
              <w:rPr>
                <w:rFonts w:ascii="Bell MT" w:hAnsi="Bell MT"/>
                <w:sz w:val="24"/>
                <w:szCs w:val="24"/>
              </w:rPr>
              <w:t>, 2017</w:t>
            </w:r>
          </w:p>
        </w:tc>
        <w:tc>
          <w:tcPr>
            <w:tcW w:w="7195" w:type="dxa"/>
          </w:tcPr>
          <w:p w14:paraId="13929C14" w14:textId="77777777" w:rsidR="003C794E" w:rsidRPr="00443AD8" w:rsidRDefault="002F2741" w:rsidP="00B83058">
            <w:pPr>
              <w:rPr>
                <w:rFonts w:ascii="Bell MT" w:hAnsi="Bell MT"/>
                <w:sz w:val="24"/>
                <w:szCs w:val="24"/>
              </w:rPr>
            </w:pPr>
            <w:r>
              <w:rPr>
                <w:rFonts w:ascii="Bell MT" w:hAnsi="Bell MT"/>
                <w:sz w:val="24"/>
                <w:szCs w:val="24"/>
              </w:rPr>
              <w:t>Sartre: Nausea (Day 2)</w:t>
            </w:r>
          </w:p>
        </w:tc>
      </w:tr>
      <w:tr w:rsidR="003C794E" w:rsidRPr="00443AD8" w14:paraId="66FD4F66" w14:textId="77777777" w:rsidTr="00152C78">
        <w:trPr>
          <w:trHeight w:val="278"/>
        </w:trPr>
        <w:tc>
          <w:tcPr>
            <w:tcW w:w="2155" w:type="dxa"/>
          </w:tcPr>
          <w:p w14:paraId="45BF179B" w14:textId="77777777" w:rsidR="003C794E" w:rsidRPr="00443AD8" w:rsidRDefault="00D031AD" w:rsidP="00B83058">
            <w:pPr>
              <w:rPr>
                <w:rFonts w:ascii="Bell MT" w:hAnsi="Bell MT"/>
                <w:sz w:val="24"/>
                <w:szCs w:val="24"/>
              </w:rPr>
            </w:pPr>
            <w:r>
              <w:rPr>
                <w:rFonts w:ascii="Bell MT" w:hAnsi="Bell MT"/>
                <w:sz w:val="24"/>
                <w:szCs w:val="24"/>
              </w:rPr>
              <w:t>December 1</w:t>
            </w:r>
            <w:r w:rsidR="00450928">
              <w:rPr>
                <w:rFonts w:ascii="Bell MT" w:hAnsi="Bell MT"/>
                <w:sz w:val="24"/>
                <w:szCs w:val="24"/>
              </w:rPr>
              <w:t>, 2017</w:t>
            </w:r>
          </w:p>
        </w:tc>
        <w:tc>
          <w:tcPr>
            <w:tcW w:w="7195" w:type="dxa"/>
          </w:tcPr>
          <w:p w14:paraId="4EF974D7" w14:textId="77777777" w:rsidR="003C794E" w:rsidRDefault="00020F00" w:rsidP="00B83058">
            <w:pPr>
              <w:rPr>
                <w:rFonts w:ascii="Bell MT" w:hAnsi="Bell MT"/>
                <w:sz w:val="24"/>
                <w:szCs w:val="24"/>
              </w:rPr>
            </w:pPr>
            <w:r>
              <w:rPr>
                <w:rFonts w:ascii="Bell MT" w:hAnsi="Bell MT"/>
                <w:sz w:val="24"/>
                <w:szCs w:val="24"/>
              </w:rPr>
              <w:t xml:space="preserve">Unamuno: </w:t>
            </w:r>
            <w:r w:rsidR="00D031AD">
              <w:rPr>
                <w:rFonts w:ascii="Bell MT" w:hAnsi="Bell MT"/>
                <w:sz w:val="24"/>
                <w:szCs w:val="24"/>
              </w:rPr>
              <w:t>The Tragic Sense of Life</w:t>
            </w:r>
          </w:p>
          <w:p w14:paraId="53044CA6" w14:textId="77777777" w:rsidR="00D031AD" w:rsidRPr="00443AD8" w:rsidRDefault="00D031AD" w:rsidP="00B83058">
            <w:pPr>
              <w:rPr>
                <w:rFonts w:ascii="Bell MT" w:hAnsi="Bell MT"/>
                <w:sz w:val="24"/>
                <w:szCs w:val="24"/>
              </w:rPr>
            </w:pPr>
            <w:r>
              <w:rPr>
                <w:rFonts w:ascii="Bell MT" w:hAnsi="Bell MT"/>
                <w:sz w:val="24"/>
                <w:szCs w:val="24"/>
              </w:rPr>
              <w:t xml:space="preserve">Frankl: Man’s Search for Meaning, </w:t>
            </w:r>
            <w:proofErr w:type="spellStart"/>
            <w:r>
              <w:rPr>
                <w:rFonts w:ascii="Bell MT" w:hAnsi="Bell MT"/>
                <w:sz w:val="24"/>
                <w:szCs w:val="24"/>
              </w:rPr>
              <w:t>Logotheraphy</w:t>
            </w:r>
            <w:proofErr w:type="spellEnd"/>
            <w:r>
              <w:rPr>
                <w:rFonts w:ascii="Bell MT" w:hAnsi="Bell MT"/>
                <w:sz w:val="24"/>
                <w:szCs w:val="24"/>
              </w:rPr>
              <w:t>, Tragic Optimism</w:t>
            </w:r>
          </w:p>
        </w:tc>
      </w:tr>
    </w:tbl>
    <w:p w14:paraId="1EDBE6C1" w14:textId="77777777" w:rsidR="003101C2" w:rsidRDefault="003101C2" w:rsidP="00B83058">
      <w:pPr>
        <w:spacing w:after="0"/>
        <w:rPr>
          <w:rFonts w:ascii="Bell MT" w:hAnsi="Bell MT"/>
          <w:sz w:val="24"/>
          <w:szCs w:val="24"/>
        </w:rPr>
      </w:pPr>
    </w:p>
    <w:p w14:paraId="753046C3" w14:textId="77777777" w:rsidR="004F5BBA" w:rsidRDefault="004F5BBA" w:rsidP="00B83058">
      <w:pPr>
        <w:spacing w:after="0"/>
        <w:rPr>
          <w:rFonts w:ascii="Bell MT" w:hAnsi="Bell MT"/>
          <w:sz w:val="24"/>
          <w:szCs w:val="24"/>
          <w:u w:val="single"/>
        </w:rPr>
      </w:pPr>
    </w:p>
    <w:p w14:paraId="5817A013" w14:textId="77777777" w:rsidR="004F5BBA" w:rsidRDefault="004F5BBA" w:rsidP="00B83058">
      <w:pPr>
        <w:spacing w:after="0"/>
        <w:rPr>
          <w:rFonts w:ascii="Bell MT" w:hAnsi="Bell MT"/>
          <w:sz w:val="24"/>
          <w:szCs w:val="24"/>
          <w:u w:val="single"/>
        </w:rPr>
      </w:pPr>
    </w:p>
    <w:p w14:paraId="1D64CED9" w14:textId="77777777" w:rsidR="004F5BBA" w:rsidRDefault="004F5BBA" w:rsidP="004F5BBA">
      <w:pPr>
        <w:spacing w:after="0"/>
        <w:ind w:firstLine="720"/>
        <w:rPr>
          <w:rFonts w:ascii="Bell MT" w:hAnsi="Bell MT"/>
          <w:sz w:val="24"/>
          <w:szCs w:val="24"/>
          <w:u w:val="single"/>
        </w:rPr>
      </w:pPr>
    </w:p>
    <w:p w14:paraId="3F601B6C" w14:textId="77777777" w:rsidR="009D6702" w:rsidRDefault="009D6702" w:rsidP="00B83058">
      <w:pPr>
        <w:spacing w:after="0"/>
        <w:rPr>
          <w:rFonts w:ascii="Bell MT" w:hAnsi="Bell MT"/>
          <w:sz w:val="24"/>
          <w:szCs w:val="24"/>
          <w:u w:val="single"/>
        </w:rPr>
      </w:pPr>
      <w:r w:rsidRPr="009D6702">
        <w:rPr>
          <w:rFonts w:ascii="Bell MT" w:hAnsi="Bell MT"/>
          <w:sz w:val="24"/>
          <w:szCs w:val="24"/>
          <w:u w:val="single"/>
        </w:rPr>
        <w:t>Academic Integrity</w:t>
      </w:r>
    </w:p>
    <w:p w14:paraId="6508C7BD" w14:textId="77777777" w:rsidR="00946578" w:rsidRDefault="00EB7CC8" w:rsidP="00B34E5F">
      <w:pPr>
        <w:spacing w:after="0"/>
        <w:rPr>
          <w:rFonts w:ascii="Bell MT" w:hAnsi="Bell MT"/>
          <w:sz w:val="24"/>
          <w:szCs w:val="24"/>
        </w:rPr>
      </w:pPr>
      <w:r>
        <w:rPr>
          <w:rFonts w:ascii="Bell MT" w:hAnsi="Bell MT"/>
          <w:sz w:val="24"/>
          <w:szCs w:val="24"/>
        </w:rPr>
        <w:t xml:space="preserve">Your work should be the product of your own insights. It is unacceptable to use anyone else’s work without proper citation. </w:t>
      </w:r>
    </w:p>
    <w:p w14:paraId="5A64F4C4" w14:textId="77777777" w:rsidR="001613D7" w:rsidRDefault="001613D7" w:rsidP="00CB7DEF">
      <w:pPr>
        <w:spacing w:after="0"/>
        <w:rPr>
          <w:rFonts w:ascii="Bell MT" w:hAnsi="Bell MT"/>
          <w:sz w:val="24"/>
          <w:szCs w:val="24"/>
          <w:u w:val="single"/>
        </w:rPr>
      </w:pPr>
    </w:p>
    <w:p w14:paraId="70624A24" w14:textId="77777777" w:rsidR="00AD43BE" w:rsidRDefault="001613D7" w:rsidP="00AD773A">
      <w:pPr>
        <w:spacing w:after="0"/>
        <w:rPr>
          <w:rFonts w:ascii="Bell MT" w:hAnsi="Bell MT"/>
          <w:sz w:val="24"/>
          <w:szCs w:val="24"/>
          <w:u w:val="single"/>
        </w:rPr>
      </w:pPr>
      <w:r>
        <w:rPr>
          <w:rFonts w:ascii="Bell MT" w:hAnsi="Bell MT"/>
          <w:sz w:val="24"/>
          <w:szCs w:val="24"/>
          <w:u w:val="single"/>
        </w:rPr>
        <w:t xml:space="preserve">Class Structure at DCC </w:t>
      </w:r>
    </w:p>
    <w:p w14:paraId="4F72F06E" w14:textId="4976DF53" w:rsidR="001613D7" w:rsidRPr="00AD43BE" w:rsidRDefault="00DC022F" w:rsidP="00AD773A">
      <w:pPr>
        <w:spacing w:after="0"/>
        <w:rPr>
          <w:rFonts w:ascii="Bell MT" w:hAnsi="Bell MT"/>
          <w:sz w:val="24"/>
          <w:szCs w:val="24"/>
          <w:u w:val="single"/>
        </w:rPr>
      </w:pPr>
      <w:r>
        <w:rPr>
          <w:rFonts w:ascii="Bell MT" w:hAnsi="Bell MT"/>
          <w:sz w:val="24"/>
          <w:szCs w:val="24"/>
        </w:rPr>
        <w:lastRenderedPageBreak/>
        <w:t>I teach</w:t>
      </w:r>
      <w:r w:rsidR="00B34E5F">
        <w:rPr>
          <w:rFonts w:ascii="Bell MT" w:hAnsi="Bell MT"/>
          <w:sz w:val="24"/>
          <w:szCs w:val="24"/>
        </w:rPr>
        <w:t xml:space="preserve"> at Heartland Community College. I</w:t>
      </w:r>
      <w:r w:rsidR="001613D7">
        <w:rPr>
          <w:rFonts w:ascii="Bell MT" w:hAnsi="Bell MT"/>
          <w:sz w:val="24"/>
          <w:szCs w:val="24"/>
        </w:rPr>
        <w:t xml:space="preserve"> have taught introductory philosophy, ethics, </w:t>
      </w:r>
      <w:r w:rsidR="00B34E5F">
        <w:rPr>
          <w:rFonts w:ascii="Bell MT" w:hAnsi="Bell MT"/>
          <w:sz w:val="24"/>
          <w:szCs w:val="24"/>
        </w:rPr>
        <w:t xml:space="preserve">and </w:t>
      </w:r>
      <w:r w:rsidR="001613D7">
        <w:rPr>
          <w:rFonts w:ascii="Bell MT" w:hAnsi="Bell MT"/>
          <w:sz w:val="24"/>
          <w:szCs w:val="24"/>
        </w:rPr>
        <w:t xml:space="preserve">religion courses. </w:t>
      </w:r>
      <w:r w:rsidR="00B34E5F">
        <w:rPr>
          <w:rFonts w:ascii="Bell MT" w:hAnsi="Bell MT"/>
          <w:sz w:val="24"/>
          <w:szCs w:val="24"/>
        </w:rPr>
        <w:t>Some particular qualities of my</w:t>
      </w:r>
      <w:r w:rsidR="001613D7">
        <w:rPr>
          <w:rFonts w:ascii="Bell MT" w:hAnsi="Bell MT"/>
          <w:sz w:val="24"/>
          <w:szCs w:val="24"/>
        </w:rPr>
        <w:t xml:space="preserve"> courses at those schools</w:t>
      </w:r>
      <w:r>
        <w:rPr>
          <w:rFonts w:ascii="Bell MT" w:hAnsi="Bell MT"/>
          <w:sz w:val="24"/>
          <w:szCs w:val="24"/>
        </w:rPr>
        <w:t xml:space="preserve"> are as follows: the </w:t>
      </w:r>
      <w:r w:rsidR="001613D7">
        <w:rPr>
          <w:rFonts w:ascii="Bell MT" w:hAnsi="Bell MT"/>
          <w:sz w:val="24"/>
          <w:szCs w:val="24"/>
        </w:rPr>
        <w:t>courses are made up of 15-25 s</w:t>
      </w:r>
      <w:r w:rsidR="00B34E5F">
        <w:rPr>
          <w:rFonts w:ascii="Bell MT" w:hAnsi="Bell MT"/>
          <w:sz w:val="24"/>
          <w:szCs w:val="24"/>
        </w:rPr>
        <w:t>tudents (both men and women), I</w:t>
      </w:r>
      <w:r w:rsidR="001613D7">
        <w:rPr>
          <w:rFonts w:ascii="Bell MT" w:hAnsi="Bell MT"/>
          <w:sz w:val="24"/>
          <w:szCs w:val="24"/>
        </w:rPr>
        <w:t xml:space="preserve"> can make fairly </w:t>
      </w:r>
      <w:proofErr w:type="gramStart"/>
      <w:r w:rsidR="001613D7">
        <w:rPr>
          <w:rFonts w:ascii="Bell MT" w:hAnsi="Bell MT"/>
          <w:sz w:val="24"/>
          <w:szCs w:val="24"/>
        </w:rPr>
        <w:t>last minute</w:t>
      </w:r>
      <w:proofErr w:type="gramEnd"/>
      <w:r w:rsidR="001613D7">
        <w:rPr>
          <w:rFonts w:ascii="Bell MT" w:hAnsi="Bell MT"/>
          <w:sz w:val="24"/>
          <w:szCs w:val="24"/>
        </w:rPr>
        <w:t xml:space="preserve"> syllabus/reading/assignment changes, and</w:t>
      </w:r>
      <w:r w:rsidR="00B34E5F">
        <w:rPr>
          <w:rFonts w:ascii="Bell MT" w:hAnsi="Bell MT"/>
          <w:sz w:val="24"/>
          <w:szCs w:val="24"/>
        </w:rPr>
        <w:t xml:space="preserve"> I am</w:t>
      </w:r>
      <w:r w:rsidR="001613D7">
        <w:rPr>
          <w:rFonts w:ascii="Bell MT" w:hAnsi="Bell MT"/>
          <w:sz w:val="24"/>
          <w:szCs w:val="24"/>
        </w:rPr>
        <w:t xml:space="preserve"> able to provide supplementary readings at any </w:t>
      </w:r>
      <w:r w:rsidR="00843E3E">
        <w:rPr>
          <w:rFonts w:ascii="Bell MT" w:hAnsi="Bell MT"/>
          <w:sz w:val="24"/>
          <w:szCs w:val="24"/>
        </w:rPr>
        <w:t xml:space="preserve">time. While </w:t>
      </w:r>
      <w:r w:rsidR="00B34E5F">
        <w:rPr>
          <w:rFonts w:ascii="Bell MT" w:hAnsi="Bell MT"/>
          <w:sz w:val="24"/>
          <w:szCs w:val="24"/>
        </w:rPr>
        <w:t xml:space="preserve">this </w:t>
      </w:r>
      <w:r w:rsidR="001613D7">
        <w:rPr>
          <w:rFonts w:ascii="Bell MT" w:hAnsi="Bell MT"/>
          <w:sz w:val="24"/>
          <w:szCs w:val="24"/>
        </w:rPr>
        <w:t>course at the Danville campus</w:t>
      </w:r>
      <w:r w:rsidR="00E713D3">
        <w:rPr>
          <w:rFonts w:ascii="Bell MT" w:hAnsi="Bell MT"/>
          <w:sz w:val="24"/>
          <w:szCs w:val="24"/>
        </w:rPr>
        <w:t xml:space="preserve"> has been designed </w:t>
      </w:r>
      <w:r w:rsidR="00843E3E">
        <w:rPr>
          <w:rFonts w:ascii="Bell MT" w:hAnsi="Bell MT"/>
          <w:sz w:val="24"/>
          <w:szCs w:val="24"/>
        </w:rPr>
        <w:t xml:space="preserve">specifically </w:t>
      </w:r>
      <w:r w:rsidR="00B34E5F">
        <w:rPr>
          <w:rFonts w:ascii="Bell MT" w:hAnsi="Bell MT"/>
          <w:sz w:val="24"/>
          <w:szCs w:val="24"/>
        </w:rPr>
        <w:t>for you, I</w:t>
      </w:r>
      <w:r w:rsidR="00E713D3">
        <w:rPr>
          <w:rFonts w:ascii="Bell MT" w:hAnsi="Bell MT"/>
          <w:sz w:val="24"/>
          <w:szCs w:val="24"/>
        </w:rPr>
        <w:t xml:space="preserve"> have used some </w:t>
      </w:r>
      <w:r w:rsidR="00843E3E">
        <w:rPr>
          <w:rFonts w:ascii="Bell MT" w:hAnsi="Bell MT"/>
          <w:sz w:val="24"/>
          <w:szCs w:val="24"/>
        </w:rPr>
        <w:t xml:space="preserve">(not all) </w:t>
      </w:r>
      <w:r w:rsidR="00E713D3">
        <w:rPr>
          <w:rFonts w:ascii="Bell MT" w:hAnsi="Bell MT"/>
          <w:sz w:val="24"/>
          <w:szCs w:val="24"/>
        </w:rPr>
        <w:t>of the readi</w:t>
      </w:r>
      <w:r w:rsidR="00B34E5F">
        <w:rPr>
          <w:rFonts w:ascii="Bell MT" w:hAnsi="Bell MT"/>
          <w:sz w:val="24"/>
          <w:szCs w:val="24"/>
        </w:rPr>
        <w:t>ngs in other classes of ours, I</w:t>
      </w:r>
      <w:r w:rsidR="00E713D3">
        <w:rPr>
          <w:rFonts w:ascii="Bell MT" w:hAnsi="Bell MT"/>
          <w:sz w:val="24"/>
          <w:szCs w:val="24"/>
        </w:rPr>
        <w:t xml:space="preserve"> adhere to same assignment policies, and use the same basic grading rubric for </w:t>
      </w:r>
      <w:proofErr w:type="gramStart"/>
      <w:r w:rsidR="00E713D3">
        <w:rPr>
          <w:rFonts w:ascii="Bell MT" w:hAnsi="Bell MT"/>
          <w:sz w:val="24"/>
          <w:szCs w:val="24"/>
        </w:rPr>
        <w:t>all of</w:t>
      </w:r>
      <w:proofErr w:type="gramEnd"/>
      <w:r w:rsidR="00E713D3">
        <w:rPr>
          <w:rFonts w:ascii="Bell MT" w:hAnsi="Bell MT"/>
          <w:sz w:val="24"/>
          <w:szCs w:val="24"/>
        </w:rPr>
        <w:t xml:space="preserve"> our students. </w:t>
      </w:r>
      <w:r w:rsidR="00B34E5F">
        <w:rPr>
          <w:rFonts w:ascii="Bell MT" w:hAnsi="Bell MT"/>
          <w:sz w:val="24"/>
          <w:szCs w:val="24"/>
        </w:rPr>
        <w:t>At Danville, I am</w:t>
      </w:r>
      <w:r w:rsidR="00843E3E">
        <w:rPr>
          <w:rFonts w:ascii="Bell MT" w:hAnsi="Bell MT"/>
          <w:sz w:val="24"/>
          <w:szCs w:val="24"/>
        </w:rPr>
        <w:t xml:space="preserve"> unable to spontaneously change the syllabus and provid</w:t>
      </w:r>
      <w:r w:rsidR="00B34E5F">
        <w:rPr>
          <w:rFonts w:ascii="Bell MT" w:hAnsi="Bell MT"/>
          <w:sz w:val="24"/>
          <w:szCs w:val="24"/>
        </w:rPr>
        <w:t xml:space="preserve">e supplementary </w:t>
      </w:r>
      <w:proofErr w:type="gramStart"/>
      <w:r w:rsidR="00B34E5F">
        <w:rPr>
          <w:rFonts w:ascii="Bell MT" w:hAnsi="Bell MT"/>
          <w:sz w:val="24"/>
          <w:szCs w:val="24"/>
        </w:rPr>
        <w:t>materials</w:t>
      </w:r>
      <w:proofErr w:type="gramEnd"/>
      <w:r w:rsidR="00B34E5F">
        <w:rPr>
          <w:rFonts w:ascii="Bell MT" w:hAnsi="Bell MT"/>
          <w:sz w:val="24"/>
          <w:szCs w:val="24"/>
        </w:rPr>
        <w:t xml:space="preserve"> but I will do my </w:t>
      </w:r>
      <w:r w:rsidR="00843E3E">
        <w:rPr>
          <w:rFonts w:ascii="Bell MT" w:hAnsi="Bell MT"/>
          <w:sz w:val="24"/>
          <w:szCs w:val="24"/>
        </w:rPr>
        <w:t xml:space="preserve">absolute best to provide you with interesting, philosophical material throughout the semester. </w:t>
      </w:r>
    </w:p>
    <w:sectPr w:rsidR="001613D7" w:rsidRPr="00AD43BE" w:rsidSect="002408F4">
      <w:head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5AE2A" w14:textId="77777777" w:rsidR="00AA4565" w:rsidRDefault="00AA4565" w:rsidP="006535F0">
      <w:pPr>
        <w:spacing w:after="0" w:line="240" w:lineRule="auto"/>
      </w:pPr>
      <w:r>
        <w:separator/>
      </w:r>
    </w:p>
  </w:endnote>
  <w:endnote w:type="continuationSeparator" w:id="0">
    <w:p w14:paraId="3B0D000F" w14:textId="77777777" w:rsidR="00AA4565" w:rsidRDefault="00AA4565" w:rsidP="00653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C21BE" w14:textId="77777777" w:rsidR="00AA4565" w:rsidRDefault="00AA4565" w:rsidP="006535F0">
      <w:pPr>
        <w:spacing w:after="0" w:line="240" w:lineRule="auto"/>
      </w:pPr>
      <w:r>
        <w:separator/>
      </w:r>
    </w:p>
  </w:footnote>
  <w:footnote w:type="continuationSeparator" w:id="0">
    <w:p w14:paraId="1844B690" w14:textId="77777777" w:rsidR="00AA4565" w:rsidRDefault="00AA4565" w:rsidP="00653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39007"/>
      <w:docPartObj>
        <w:docPartGallery w:val="Page Numbers (Top of Page)"/>
        <w:docPartUnique/>
      </w:docPartObj>
    </w:sdtPr>
    <w:sdtEndPr>
      <w:rPr>
        <w:noProof/>
      </w:rPr>
    </w:sdtEndPr>
    <w:sdtContent>
      <w:p w14:paraId="4ACFCE38" w14:textId="77777777" w:rsidR="001A48E5" w:rsidRDefault="001A48E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21270F2A" w14:textId="77777777" w:rsidR="001A48E5" w:rsidRDefault="001A4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C96"/>
    <w:multiLevelType w:val="hybridMultilevel"/>
    <w:tmpl w:val="FA7E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3252E"/>
    <w:multiLevelType w:val="hybridMultilevel"/>
    <w:tmpl w:val="3EB63452"/>
    <w:lvl w:ilvl="0" w:tplc="0504DF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E5263"/>
    <w:multiLevelType w:val="hybridMultilevel"/>
    <w:tmpl w:val="D104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63545"/>
    <w:multiLevelType w:val="hybridMultilevel"/>
    <w:tmpl w:val="DEC60D48"/>
    <w:lvl w:ilvl="0" w:tplc="D74C07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6642A"/>
    <w:multiLevelType w:val="hybridMultilevel"/>
    <w:tmpl w:val="9AAC2CC6"/>
    <w:lvl w:ilvl="0" w:tplc="FEA24E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26"/>
    <w:rsid w:val="00016ECB"/>
    <w:rsid w:val="00020F00"/>
    <w:rsid w:val="0003296D"/>
    <w:rsid w:val="000A309C"/>
    <w:rsid w:val="001024E8"/>
    <w:rsid w:val="00152C78"/>
    <w:rsid w:val="001613D7"/>
    <w:rsid w:val="00194B26"/>
    <w:rsid w:val="001A48E5"/>
    <w:rsid w:val="001E377F"/>
    <w:rsid w:val="001E79A9"/>
    <w:rsid w:val="00224580"/>
    <w:rsid w:val="002408F4"/>
    <w:rsid w:val="00254942"/>
    <w:rsid w:val="00285A44"/>
    <w:rsid w:val="002F2741"/>
    <w:rsid w:val="003101C2"/>
    <w:rsid w:val="00337653"/>
    <w:rsid w:val="003416A3"/>
    <w:rsid w:val="003522B2"/>
    <w:rsid w:val="0036740E"/>
    <w:rsid w:val="0038097F"/>
    <w:rsid w:val="003A61B4"/>
    <w:rsid w:val="003C794E"/>
    <w:rsid w:val="00412A7C"/>
    <w:rsid w:val="00443AD8"/>
    <w:rsid w:val="00450928"/>
    <w:rsid w:val="0047008E"/>
    <w:rsid w:val="0048011B"/>
    <w:rsid w:val="0049562A"/>
    <w:rsid w:val="004F5BBA"/>
    <w:rsid w:val="00524AE9"/>
    <w:rsid w:val="005B148D"/>
    <w:rsid w:val="005B6415"/>
    <w:rsid w:val="005E29B0"/>
    <w:rsid w:val="00612CCB"/>
    <w:rsid w:val="006375C1"/>
    <w:rsid w:val="006535F0"/>
    <w:rsid w:val="00654326"/>
    <w:rsid w:val="007F759D"/>
    <w:rsid w:val="00843E3E"/>
    <w:rsid w:val="00885A14"/>
    <w:rsid w:val="008D033D"/>
    <w:rsid w:val="008D2EBE"/>
    <w:rsid w:val="00946578"/>
    <w:rsid w:val="0098290B"/>
    <w:rsid w:val="00986EBD"/>
    <w:rsid w:val="009D6702"/>
    <w:rsid w:val="00A62D1E"/>
    <w:rsid w:val="00A95E8F"/>
    <w:rsid w:val="00AA4565"/>
    <w:rsid w:val="00AB7453"/>
    <w:rsid w:val="00AC61D9"/>
    <w:rsid w:val="00AD43BE"/>
    <w:rsid w:val="00AD773A"/>
    <w:rsid w:val="00B23BEC"/>
    <w:rsid w:val="00B34E5F"/>
    <w:rsid w:val="00B83058"/>
    <w:rsid w:val="00C0195B"/>
    <w:rsid w:val="00C07A94"/>
    <w:rsid w:val="00CB7DEF"/>
    <w:rsid w:val="00CC54FD"/>
    <w:rsid w:val="00CE248B"/>
    <w:rsid w:val="00D031AD"/>
    <w:rsid w:val="00D7792B"/>
    <w:rsid w:val="00D87A48"/>
    <w:rsid w:val="00DC022F"/>
    <w:rsid w:val="00E713D3"/>
    <w:rsid w:val="00EA7D3E"/>
    <w:rsid w:val="00EB7CC8"/>
    <w:rsid w:val="00ED20C0"/>
    <w:rsid w:val="00EE605C"/>
    <w:rsid w:val="00F03366"/>
    <w:rsid w:val="00F42F8A"/>
    <w:rsid w:val="00FE4272"/>
    <w:rsid w:val="00FF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81417"/>
  <w15:chartTrackingRefBased/>
  <w15:docId w15:val="{A14A17EC-3630-4331-86AF-0890F776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F0"/>
  </w:style>
  <w:style w:type="paragraph" w:styleId="Footer">
    <w:name w:val="footer"/>
    <w:basedOn w:val="Normal"/>
    <w:link w:val="FooterChar"/>
    <w:uiPriority w:val="99"/>
    <w:unhideWhenUsed/>
    <w:rsid w:val="00653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5F0"/>
  </w:style>
  <w:style w:type="paragraph" w:styleId="ListParagraph">
    <w:name w:val="List Paragraph"/>
    <w:basedOn w:val="Normal"/>
    <w:uiPriority w:val="34"/>
    <w:qFormat/>
    <w:rsid w:val="0098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079">
      <w:bodyDiv w:val="1"/>
      <w:marLeft w:val="0"/>
      <w:marRight w:val="0"/>
      <w:marTop w:val="0"/>
      <w:marBottom w:val="0"/>
      <w:divBdr>
        <w:top w:val="none" w:sz="0" w:space="0" w:color="auto"/>
        <w:left w:val="none" w:sz="0" w:space="0" w:color="auto"/>
        <w:bottom w:val="none" w:sz="0" w:space="0" w:color="auto"/>
        <w:right w:val="none" w:sz="0" w:space="0" w:color="auto"/>
      </w:divBdr>
    </w:div>
    <w:div w:id="1331984366">
      <w:bodyDiv w:val="1"/>
      <w:marLeft w:val="0"/>
      <w:marRight w:val="0"/>
      <w:marTop w:val="0"/>
      <w:marBottom w:val="0"/>
      <w:divBdr>
        <w:top w:val="none" w:sz="0" w:space="0" w:color="auto"/>
        <w:left w:val="none" w:sz="0" w:space="0" w:color="auto"/>
        <w:bottom w:val="none" w:sz="0" w:space="0" w:color="auto"/>
        <w:right w:val="none" w:sz="0" w:space="0" w:color="auto"/>
      </w:divBdr>
      <w:divsChild>
        <w:div w:id="1857839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360859">
              <w:marLeft w:val="0"/>
              <w:marRight w:val="0"/>
              <w:marTop w:val="0"/>
              <w:marBottom w:val="0"/>
              <w:divBdr>
                <w:top w:val="none" w:sz="0" w:space="0" w:color="auto"/>
                <w:left w:val="none" w:sz="0" w:space="0" w:color="auto"/>
                <w:bottom w:val="none" w:sz="0" w:space="0" w:color="auto"/>
                <w:right w:val="none" w:sz="0" w:space="0" w:color="auto"/>
              </w:divBdr>
              <w:divsChild>
                <w:div w:id="14131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EE4C-A2C4-4AD9-B7C3-582E9799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 Anda</dc:creator>
  <cp:keywords/>
  <dc:description/>
  <cp:lastModifiedBy>Ashli Anda</cp:lastModifiedBy>
  <cp:revision>2</cp:revision>
  <dcterms:created xsi:type="dcterms:W3CDTF">2018-04-12T03:56:00Z</dcterms:created>
  <dcterms:modified xsi:type="dcterms:W3CDTF">2018-04-12T03:56:00Z</dcterms:modified>
</cp:coreProperties>
</file>